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中国人民政治协商会议第七届海南省委员会常务委员会工作报告</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2019</w:t>
      </w:r>
      <w:r>
        <w:rPr>
          <w:rFonts w:ascii="Microsoft Yahei" w:hAnsi="Microsoft Yahei"/>
          <w:color w:val="404040"/>
          <w:sz w:val="27"/>
          <w:szCs w:val="27"/>
        </w:rPr>
        <w:t>年</w:t>
      </w:r>
      <w:r>
        <w:rPr>
          <w:rFonts w:ascii="Microsoft Yahei" w:hAnsi="Microsoft Yahei"/>
          <w:color w:val="404040"/>
          <w:sz w:val="27"/>
          <w:szCs w:val="27"/>
        </w:rPr>
        <w:t>1</w:t>
      </w:r>
      <w:r>
        <w:rPr>
          <w:rFonts w:ascii="Microsoft Yahei" w:hAnsi="Microsoft Yahei"/>
          <w:color w:val="404040"/>
          <w:sz w:val="27"/>
          <w:szCs w:val="27"/>
        </w:rPr>
        <w:t>月</w:t>
      </w:r>
      <w:r>
        <w:rPr>
          <w:rFonts w:ascii="Microsoft Yahei" w:hAnsi="Microsoft Yahei"/>
          <w:color w:val="404040"/>
          <w:sz w:val="27"/>
          <w:szCs w:val="27"/>
        </w:rPr>
        <w:t>25</w:t>
      </w:r>
      <w:r>
        <w:rPr>
          <w:rFonts w:ascii="Microsoft Yahei" w:hAnsi="Microsoft Yahei"/>
          <w:color w:val="404040"/>
          <w:sz w:val="27"/>
          <w:szCs w:val="27"/>
        </w:rPr>
        <w:t>日在政协第七届海南省委员会第二次会议上）</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毛万春</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各位委员、同志们：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现在，我代表政协第七届海南省委员会常务委员会向大会作报告，报告的题目是《把准新方位新使命，展现新气象新作为》，请予审议，并请列席人员提出意见。</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九个多月前，中共中央总书记习近平同志就是在这里向全世界郑重宣布：党中央决定支持海南全岛建设自由贸易试验区，逐步探索、稳步推进中国特色自由贸易港建设。此时此刻，站在这里，总书记的殷殷期望、谆谆嘱托仍然在耳畔回响。九个多月来，全省人民在省委的坚强领导下，牢记重托、奋发有为，朝着习总书记指引的方向奋勇前进，全岛自由贸易试验区建设迈出坚实步伐，中国特色自由贸易港研究探索逐步深入推进，全省经济社会发生了全面而深刻的变化。</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乘天时，秉地利，聚人和。在这样一个重要历史时刻，我们召开政协第七届海南省委员会第二次会议，就是要动员和激励全省政协系统进一步把思想统一起来，把共识统一起来，把智慧统一起来，把力量统一起来，为全面深化改革开放、加快建设美好新海南、争创新时代中国特色社会主义实践范例作出新的更大贡献！</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回望七届海南省政协一次会议以来的工作，让人难忘的是，党中央高度重视人民政协工作，习近平总书记就加强和改进人民政协工作作出一系列重要指示，为人民政协工作在新的征途上开拓奋进，进一步指明了前进方向、提供了根本遵循。省委、省政府对省政协各项工作，思想上高度重视、工作</w:t>
      </w:r>
      <w:r>
        <w:rPr>
          <w:rFonts w:ascii="Microsoft Yahei" w:hAnsi="Microsoft Yahei"/>
          <w:color w:val="404040"/>
          <w:sz w:val="27"/>
          <w:szCs w:val="27"/>
        </w:rPr>
        <w:lastRenderedPageBreak/>
        <w:t>上大力支持、履职上充分信任，为政协履行职能、发挥作用提供了坚强保证、营造了良好环境。值得欣慰的是，一年来，省政协坚定不移用习近平新时代中国特色社会主义思想定向领航，充分发挥社会主义协商民主重要渠道和专门协商机构作用，共同思想政治基础更加坚实牢固，调查研究更加扎实深入，协商议政更加富有成效，团结联谊更加广泛拓展，自身建设更加深入推进，以高质量履职服务高质量发展，充分展现了为党政分忧、为发展助力、为人民服务的价值追求。</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一、深入学习贯彻习近平新时代中国特色社会主义思想，在筑牢共同思想政治基础上迈出新步伐</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坚持把加强学习、增进思想政治共识摆在首要位置，以习近平新时代中国特色社会主义思想为统领，深入系统学习习近平总书记</w:t>
      </w:r>
      <w:r>
        <w:rPr>
          <w:rFonts w:ascii="Microsoft Yahei" w:hAnsi="Microsoft Yahei"/>
          <w:color w:val="404040"/>
          <w:sz w:val="27"/>
          <w:szCs w:val="27"/>
        </w:rPr>
        <w:t>“4·13”“11·5”</w:t>
      </w:r>
      <w:r>
        <w:rPr>
          <w:rFonts w:ascii="Microsoft Yahei" w:hAnsi="Microsoft Yahei"/>
          <w:color w:val="404040"/>
          <w:sz w:val="27"/>
          <w:szCs w:val="27"/>
        </w:rPr>
        <w:t>等重要讲话、中共中央</w:t>
      </w:r>
      <w:r>
        <w:rPr>
          <w:rFonts w:ascii="Microsoft Yahei" w:hAnsi="Microsoft Yahei"/>
          <w:color w:val="404040"/>
          <w:sz w:val="27"/>
          <w:szCs w:val="27"/>
        </w:rPr>
        <w:t>12</w:t>
      </w:r>
      <w:r>
        <w:rPr>
          <w:rFonts w:ascii="Microsoft Yahei" w:hAnsi="Microsoft Yahei"/>
          <w:color w:val="404040"/>
          <w:sz w:val="27"/>
          <w:szCs w:val="27"/>
        </w:rPr>
        <w:t>号文件及其一系列配套实施方案，深入开展习近平总书记关于加强和改进人民政协工作的重要思想学习研讨活动，努力使习近平新时代中国特色社会主义思想的</w:t>
      </w:r>
      <w:r>
        <w:rPr>
          <w:rFonts w:ascii="Microsoft Yahei" w:hAnsi="Microsoft Yahei"/>
          <w:color w:val="404040"/>
          <w:sz w:val="27"/>
          <w:szCs w:val="27"/>
        </w:rPr>
        <w:t>“</w:t>
      </w:r>
      <w:r>
        <w:rPr>
          <w:rFonts w:ascii="Microsoft Yahei" w:hAnsi="Microsoft Yahei"/>
          <w:color w:val="404040"/>
          <w:sz w:val="27"/>
          <w:szCs w:val="27"/>
        </w:rPr>
        <w:t>海南篇</w:t>
      </w:r>
      <w:r>
        <w:rPr>
          <w:rFonts w:ascii="Microsoft Yahei" w:hAnsi="Microsoft Yahei"/>
          <w:color w:val="404040"/>
          <w:sz w:val="27"/>
          <w:szCs w:val="27"/>
        </w:rPr>
        <w:t>”</w:t>
      </w:r>
      <w:r>
        <w:rPr>
          <w:rFonts w:ascii="Microsoft Yahei" w:hAnsi="Microsoft Yahei"/>
          <w:color w:val="404040"/>
          <w:sz w:val="27"/>
          <w:szCs w:val="27"/>
        </w:rPr>
        <w:t>与</w:t>
      </w:r>
      <w:r>
        <w:rPr>
          <w:rFonts w:ascii="Microsoft Yahei" w:hAnsi="Microsoft Yahei"/>
          <w:color w:val="404040"/>
          <w:sz w:val="27"/>
          <w:szCs w:val="27"/>
        </w:rPr>
        <w:t>“</w:t>
      </w:r>
      <w:r>
        <w:rPr>
          <w:rFonts w:ascii="Microsoft Yahei" w:hAnsi="Microsoft Yahei"/>
          <w:color w:val="404040"/>
          <w:sz w:val="27"/>
          <w:szCs w:val="27"/>
        </w:rPr>
        <w:t>政协篇</w:t>
      </w:r>
      <w:r>
        <w:rPr>
          <w:rFonts w:ascii="Microsoft Yahei" w:hAnsi="Microsoft Yahei"/>
          <w:color w:val="404040"/>
          <w:sz w:val="27"/>
          <w:szCs w:val="27"/>
        </w:rPr>
        <w:t>”</w:t>
      </w:r>
      <w:r>
        <w:rPr>
          <w:rFonts w:ascii="Microsoft Yahei" w:hAnsi="Microsoft Yahei"/>
          <w:color w:val="404040"/>
          <w:sz w:val="27"/>
          <w:szCs w:val="27"/>
        </w:rPr>
        <w:t>相辅相成、相互促进。先后召开动员部署会、交流会、专题会</w:t>
      </w:r>
      <w:r>
        <w:rPr>
          <w:rFonts w:ascii="Microsoft Yahei" w:hAnsi="Microsoft Yahei"/>
          <w:color w:val="404040"/>
          <w:sz w:val="27"/>
          <w:szCs w:val="27"/>
        </w:rPr>
        <w:t>28</w:t>
      </w:r>
      <w:r>
        <w:rPr>
          <w:rFonts w:ascii="Microsoft Yahei" w:hAnsi="Microsoft Yahei"/>
          <w:color w:val="404040"/>
          <w:sz w:val="27"/>
          <w:szCs w:val="27"/>
        </w:rPr>
        <w:t>次，把学习原文、查找差距、开展研讨、加强改进作为基本环节，把同步推进政协党组学习、主席会议学习、专委会学习、界别学习和机关学习作为基本方式，实现学习主体、学习内容、学习形式全覆盖。召开理论研讨会，全国政协副主席梁振英到会指导，广大政协委员围绕政协</w:t>
      </w:r>
      <w:r>
        <w:rPr>
          <w:rFonts w:ascii="Microsoft Yahei" w:hAnsi="Microsoft Yahei"/>
          <w:color w:val="404040"/>
          <w:sz w:val="27"/>
          <w:szCs w:val="27"/>
        </w:rPr>
        <w:t>“</w:t>
      </w:r>
      <w:r>
        <w:rPr>
          <w:rFonts w:ascii="Microsoft Yahei" w:hAnsi="Microsoft Yahei"/>
          <w:color w:val="404040"/>
          <w:sz w:val="27"/>
          <w:szCs w:val="27"/>
        </w:rPr>
        <w:t>是什么、干什么、怎么干</w:t>
      </w:r>
      <w:r>
        <w:rPr>
          <w:rFonts w:ascii="Microsoft Yahei" w:hAnsi="Microsoft Yahei"/>
          <w:color w:val="404040"/>
          <w:sz w:val="27"/>
          <w:szCs w:val="27"/>
        </w:rPr>
        <w:t>”</w:t>
      </w:r>
      <w:r>
        <w:rPr>
          <w:rFonts w:ascii="Microsoft Yahei" w:hAnsi="Microsoft Yahei"/>
          <w:color w:val="404040"/>
          <w:sz w:val="27"/>
          <w:szCs w:val="27"/>
        </w:rPr>
        <w:t>，政协</w:t>
      </w:r>
      <w:r>
        <w:rPr>
          <w:rFonts w:ascii="Microsoft Yahei" w:hAnsi="Microsoft Yahei"/>
          <w:color w:val="404040"/>
          <w:sz w:val="27"/>
          <w:szCs w:val="27"/>
        </w:rPr>
        <w:t>“</w:t>
      </w:r>
      <w:r>
        <w:rPr>
          <w:rFonts w:ascii="Microsoft Yahei" w:hAnsi="Microsoft Yahei"/>
          <w:color w:val="404040"/>
          <w:sz w:val="27"/>
          <w:szCs w:val="27"/>
        </w:rPr>
        <w:t>从哪里来、现在何处、到哪里去</w:t>
      </w:r>
      <w:r>
        <w:rPr>
          <w:rFonts w:ascii="Microsoft Yahei" w:hAnsi="Microsoft Yahei"/>
          <w:color w:val="404040"/>
          <w:sz w:val="27"/>
          <w:szCs w:val="27"/>
        </w:rPr>
        <w:t>”</w:t>
      </w:r>
      <w:r>
        <w:rPr>
          <w:rFonts w:ascii="Microsoft Yahei" w:hAnsi="Microsoft Yahei"/>
          <w:color w:val="404040"/>
          <w:sz w:val="27"/>
          <w:szCs w:val="27"/>
        </w:rPr>
        <w:t>谈认识、谈体会、谈思考，形成研究论文</w:t>
      </w:r>
      <w:r>
        <w:rPr>
          <w:rFonts w:ascii="Microsoft Yahei" w:hAnsi="Microsoft Yahei"/>
          <w:color w:val="404040"/>
          <w:sz w:val="27"/>
          <w:szCs w:val="27"/>
        </w:rPr>
        <w:t>50</w:t>
      </w:r>
      <w:r>
        <w:rPr>
          <w:rFonts w:ascii="Microsoft Yahei" w:hAnsi="Microsoft Yahei"/>
          <w:color w:val="404040"/>
          <w:sz w:val="27"/>
          <w:szCs w:val="27"/>
        </w:rPr>
        <w:t>多篇。一年来，通过贯穿全年的大学习、大研讨，广大委员在学思践悟中不断增进对中国共产党和中国特色社会主义的政治认同、思想认同、理论认同、情感认同，不断增强树牢</w:t>
      </w:r>
      <w:r>
        <w:rPr>
          <w:rFonts w:ascii="Microsoft Yahei" w:hAnsi="Microsoft Yahei"/>
          <w:color w:val="404040"/>
          <w:sz w:val="27"/>
          <w:szCs w:val="27"/>
        </w:rPr>
        <w:t>“</w:t>
      </w:r>
      <w:r>
        <w:rPr>
          <w:rFonts w:ascii="Microsoft Yahei" w:hAnsi="Microsoft Yahei"/>
          <w:color w:val="404040"/>
          <w:sz w:val="27"/>
          <w:szCs w:val="27"/>
        </w:rPr>
        <w:t>四个意识</w:t>
      </w:r>
      <w:r>
        <w:rPr>
          <w:rFonts w:ascii="Microsoft Yahei" w:hAnsi="Microsoft Yahei"/>
          <w:color w:val="404040"/>
          <w:sz w:val="27"/>
          <w:szCs w:val="27"/>
        </w:rPr>
        <w:t>”</w:t>
      </w:r>
      <w:r>
        <w:rPr>
          <w:rFonts w:ascii="Microsoft Yahei" w:hAnsi="Microsoft Yahei"/>
          <w:color w:val="404040"/>
          <w:sz w:val="27"/>
          <w:szCs w:val="27"/>
        </w:rPr>
        <w:t>、坚定</w:t>
      </w:r>
      <w:r>
        <w:rPr>
          <w:rFonts w:ascii="Microsoft Yahei" w:hAnsi="Microsoft Yahei"/>
          <w:color w:val="404040"/>
          <w:sz w:val="27"/>
          <w:szCs w:val="27"/>
        </w:rPr>
        <w:t>“</w:t>
      </w:r>
      <w:r>
        <w:rPr>
          <w:rFonts w:ascii="Microsoft Yahei" w:hAnsi="Microsoft Yahei"/>
          <w:color w:val="404040"/>
          <w:sz w:val="27"/>
          <w:szCs w:val="27"/>
        </w:rPr>
        <w:t>四个自信</w:t>
      </w:r>
      <w:r>
        <w:rPr>
          <w:rFonts w:ascii="Microsoft Yahei" w:hAnsi="Microsoft Yahei"/>
          <w:color w:val="404040"/>
          <w:sz w:val="27"/>
          <w:szCs w:val="27"/>
        </w:rPr>
        <w:t>”</w:t>
      </w:r>
      <w:r>
        <w:rPr>
          <w:rFonts w:ascii="Microsoft Yahei" w:hAnsi="Microsoft Yahei"/>
          <w:color w:val="404040"/>
          <w:sz w:val="27"/>
          <w:szCs w:val="27"/>
        </w:rPr>
        <w:t>、践行</w:t>
      </w:r>
      <w:r>
        <w:rPr>
          <w:rFonts w:ascii="Microsoft Yahei" w:hAnsi="Microsoft Yahei"/>
          <w:color w:val="404040"/>
          <w:sz w:val="27"/>
          <w:szCs w:val="27"/>
        </w:rPr>
        <w:t>“</w:t>
      </w:r>
      <w:r>
        <w:rPr>
          <w:rFonts w:ascii="Microsoft Yahei" w:hAnsi="Microsoft Yahei"/>
          <w:color w:val="404040"/>
          <w:sz w:val="27"/>
          <w:szCs w:val="27"/>
        </w:rPr>
        <w:t>两个维护</w:t>
      </w:r>
      <w:r>
        <w:rPr>
          <w:rFonts w:ascii="Microsoft Yahei" w:hAnsi="Microsoft Yahei"/>
          <w:color w:val="404040"/>
          <w:sz w:val="27"/>
          <w:szCs w:val="27"/>
        </w:rPr>
        <w:t>”</w:t>
      </w:r>
      <w:r>
        <w:rPr>
          <w:rFonts w:ascii="Microsoft Yahei" w:hAnsi="Microsoft Yahei"/>
          <w:color w:val="404040"/>
          <w:sz w:val="27"/>
          <w:szCs w:val="27"/>
        </w:rPr>
        <w:t>的思想自觉和行动自</w:t>
      </w:r>
      <w:r>
        <w:rPr>
          <w:rFonts w:ascii="Microsoft Yahei" w:hAnsi="Microsoft Yahei"/>
          <w:color w:val="404040"/>
          <w:sz w:val="27"/>
          <w:szCs w:val="27"/>
        </w:rPr>
        <w:lastRenderedPageBreak/>
        <w:t>觉，不断深化对加强和改进人民政协工作重大问题的理解和认识，不断增强做好新时代人民政协工作的使命感和责任感。</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二、紧扣全省中心工作建言资政，在助推全岛自由贸易试验区和中国特色自由贸易港建设上实现新作为</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围绕重大决策部署建言献策。将助力海南自贸区、自贸港建设作为头号调研协商议题，按照省委统一安排，赴辽宁、浙江、上海等地学习考察，撰写考察报告和心得体会，提出六个方面</w:t>
      </w:r>
      <w:r>
        <w:rPr>
          <w:rFonts w:ascii="Microsoft Yahei" w:hAnsi="Microsoft Yahei"/>
          <w:color w:val="404040"/>
          <w:sz w:val="27"/>
          <w:szCs w:val="27"/>
        </w:rPr>
        <w:t>30</w:t>
      </w:r>
      <w:r>
        <w:rPr>
          <w:rFonts w:ascii="Microsoft Yahei" w:hAnsi="Microsoft Yahei"/>
          <w:color w:val="404040"/>
          <w:sz w:val="27"/>
          <w:szCs w:val="27"/>
        </w:rPr>
        <w:t>多条意见建议。围绕省委、省政府重大政策措施和重要改革任务反复学习讨论，从战略重点、优先顺序、主攻方向、推进方式、工作机制等方面提出</w:t>
      </w:r>
      <w:r>
        <w:rPr>
          <w:rFonts w:ascii="Microsoft Yahei" w:hAnsi="Microsoft Yahei"/>
          <w:color w:val="404040"/>
          <w:sz w:val="27"/>
          <w:szCs w:val="27"/>
        </w:rPr>
        <w:t>56</w:t>
      </w:r>
      <w:r>
        <w:rPr>
          <w:rFonts w:ascii="Microsoft Yahei" w:hAnsi="Microsoft Yahei"/>
          <w:color w:val="404040"/>
          <w:sz w:val="27"/>
          <w:szCs w:val="27"/>
        </w:rPr>
        <w:t>条建议。在全省各级政协委员中广泛开展</w:t>
      </w:r>
      <w:r>
        <w:rPr>
          <w:rFonts w:ascii="Microsoft Yahei" w:hAnsi="Microsoft Yahei"/>
          <w:color w:val="404040"/>
          <w:sz w:val="27"/>
          <w:szCs w:val="27"/>
        </w:rPr>
        <w:t>“</w:t>
      </w:r>
      <w:r>
        <w:rPr>
          <w:rFonts w:ascii="Microsoft Yahei" w:hAnsi="Microsoft Yahei"/>
          <w:color w:val="404040"/>
          <w:sz w:val="27"/>
          <w:szCs w:val="27"/>
        </w:rPr>
        <w:t>建一言献一策</w:t>
      </w:r>
      <w:r>
        <w:rPr>
          <w:rFonts w:ascii="Microsoft Yahei" w:hAnsi="Microsoft Yahei"/>
          <w:color w:val="404040"/>
          <w:sz w:val="27"/>
          <w:szCs w:val="27"/>
        </w:rPr>
        <w:t>”</w:t>
      </w:r>
      <w:r>
        <w:rPr>
          <w:rFonts w:ascii="Microsoft Yahei" w:hAnsi="Microsoft Yahei"/>
          <w:color w:val="404040"/>
          <w:sz w:val="27"/>
          <w:szCs w:val="27"/>
        </w:rPr>
        <w:t>活动，共有</w:t>
      </w:r>
      <w:r>
        <w:rPr>
          <w:rFonts w:ascii="Microsoft Yahei" w:hAnsi="Microsoft Yahei"/>
          <w:color w:val="404040"/>
          <w:sz w:val="27"/>
          <w:szCs w:val="27"/>
        </w:rPr>
        <w:t>244</w:t>
      </w:r>
      <w:r>
        <w:rPr>
          <w:rFonts w:ascii="Microsoft Yahei" w:hAnsi="Microsoft Yahei"/>
          <w:color w:val="404040"/>
          <w:sz w:val="27"/>
          <w:szCs w:val="27"/>
        </w:rPr>
        <w:t>名委员提交</w:t>
      </w:r>
      <w:r>
        <w:rPr>
          <w:rFonts w:ascii="Microsoft Yahei" w:hAnsi="Microsoft Yahei"/>
          <w:color w:val="404040"/>
          <w:sz w:val="27"/>
          <w:szCs w:val="27"/>
        </w:rPr>
        <w:t>265</w:t>
      </w:r>
      <w:r>
        <w:rPr>
          <w:rFonts w:ascii="Microsoft Yahei" w:hAnsi="Microsoft Yahei"/>
          <w:color w:val="404040"/>
          <w:sz w:val="27"/>
          <w:szCs w:val="27"/>
        </w:rPr>
        <w:t>份材料，提出</w:t>
      </w:r>
      <w:r>
        <w:rPr>
          <w:rFonts w:ascii="Microsoft Yahei" w:hAnsi="Microsoft Yahei"/>
          <w:color w:val="404040"/>
          <w:sz w:val="27"/>
          <w:szCs w:val="27"/>
        </w:rPr>
        <w:t>900</w:t>
      </w:r>
      <w:r>
        <w:rPr>
          <w:rFonts w:ascii="Microsoft Yahei" w:hAnsi="Microsoft Yahei"/>
          <w:color w:val="404040"/>
          <w:sz w:val="27"/>
          <w:szCs w:val="27"/>
        </w:rPr>
        <w:t>多条建议，得到相关部门的吸收采纳。</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瞄准重点难点问题调研协商。围绕落实</w:t>
      </w:r>
      <w:r>
        <w:rPr>
          <w:rFonts w:ascii="Microsoft Yahei" w:hAnsi="Microsoft Yahei"/>
          <w:color w:val="404040"/>
          <w:sz w:val="27"/>
          <w:szCs w:val="27"/>
        </w:rPr>
        <w:t>“</w:t>
      </w:r>
      <w:r>
        <w:rPr>
          <w:rFonts w:ascii="Microsoft Yahei" w:hAnsi="Microsoft Yahei"/>
          <w:color w:val="404040"/>
          <w:sz w:val="27"/>
          <w:szCs w:val="27"/>
        </w:rPr>
        <w:t>多规合一</w:t>
      </w:r>
      <w:r>
        <w:rPr>
          <w:rFonts w:ascii="Microsoft Yahei" w:hAnsi="Microsoft Yahei"/>
          <w:color w:val="404040"/>
          <w:sz w:val="27"/>
          <w:szCs w:val="27"/>
        </w:rPr>
        <w:t>”“</w:t>
      </w:r>
      <w:r>
        <w:rPr>
          <w:rFonts w:ascii="Microsoft Yahei" w:hAnsi="Microsoft Yahei"/>
          <w:color w:val="404040"/>
          <w:sz w:val="27"/>
          <w:szCs w:val="27"/>
        </w:rPr>
        <w:t>百万人才进海南</w:t>
      </w:r>
      <w:r>
        <w:rPr>
          <w:rFonts w:ascii="Microsoft Yahei" w:hAnsi="Microsoft Yahei"/>
          <w:color w:val="404040"/>
          <w:sz w:val="27"/>
          <w:szCs w:val="27"/>
        </w:rPr>
        <w:t>”“</w:t>
      </w:r>
      <w:r>
        <w:rPr>
          <w:rFonts w:ascii="Microsoft Yahei" w:hAnsi="Microsoft Yahei"/>
          <w:color w:val="404040"/>
          <w:sz w:val="27"/>
          <w:szCs w:val="27"/>
        </w:rPr>
        <w:t>百日大招商</w:t>
      </w:r>
      <w:r>
        <w:rPr>
          <w:rFonts w:ascii="Microsoft Yahei" w:hAnsi="Microsoft Yahei"/>
          <w:color w:val="404040"/>
          <w:sz w:val="27"/>
          <w:szCs w:val="27"/>
        </w:rPr>
        <w:t>”“</w:t>
      </w:r>
      <w:r>
        <w:rPr>
          <w:rFonts w:ascii="Microsoft Yahei" w:hAnsi="Microsoft Yahei"/>
          <w:color w:val="404040"/>
          <w:sz w:val="27"/>
          <w:szCs w:val="27"/>
        </w:rPr>
        <w:t>打造健康海南</w:t>
      </w:r>
      <w:r>
        <w:rPr>
          <w:rFonts w:ascii="Microsoft Yahei" w:hAnsi="Microsoft Yahei"/>
          <w:color w:val="404040"/>
          <w:sz w:val="27"/>
          <w:szCs w:val="27"/>
        </w:rPr>
        <w:t>”</w:t>
      </w:r>
      <w:r>
        <w:rPr>
          <w:rFonts w:ascii="Microsoft Yahei" w:hAnsi="Microsoft Yahei"/>
          <w:color w:val="404040"/>
          <w:sz w:val="27"/>
          <w:szCs w:val="27"/>
        </w:rPr>
        <w:t>等重大战略，扎实开展进一步加强</w:t>
      </w:r>
      <w:r>
        <w:rPr>
          <w:rFonts w:ascii="Microsoft Yahei" w:hAnsi="Microsoft Yahei"/>
          <w:color w:val="404040"/>
          <w:sz w:val="27"/>
          <w:szCs w:val="27"/>
        </w:rPr>
        <w:t>“</w:t>
      </w:r>
      <w:r>
        <w:rPr>
          <w:rFonts w:ascii="Microsoft Yahei" w:hAnsi="Microsoft Yahei"/>
          <w:color w:val="404040"/>
          <w:sz w:val="27"/>
          <w:szCs w:val="27"/>
        </w:rPr>
        <w:t>候鸟群体</w:t>
      </w:r>
      <w:r>
        <w:rPr>
          <w:rFonts w:ascii="Microsoft Yahei" w:hAnsi="Microsoft Yahei"/>
          <w:color w:val="404040"/>
          <w:sz w:val="27"/>
          <w:szCs w:val="27"/>
        </w:rPr>
        <w:t>”</w:t>
      </w:r>
      <w:r>
        <w:rPr>
          <w:rFonts w:ascii="Microsoft Yahei" w:hAnsi="Microsoft Yahei"/>
          <w:color w:val="404040"/>
          <w:sz w:val="27"/>
          <w:szCs w:val="27"/>
        </w:rPr>
        <w:t>服务管理、发挥</w:t>
      </w:r>
      <w:r>
        <w:rPr>
          <w:rFonts w:ascii="Microsoft Yahei" w:hAnsi="Microsoft Yahei"/>
          <w:color w:val="404040"/>
          <w:sz w:val="27"/>
          <w:szCs w:val="27"/>
        </w:rPr>
        <w:t>“</w:t>
      </w:r>
      <w:r>
        <w:rPr>
          <w:rFonts w:ascii="Microsoft Yahei" w:hAnsi="Microsoft Yahei"/>
          <w:color w:val="404040"/>
          <w:sz w:val="27"/>
          <w:szCs w:val="27"/>
        </w:rPr>
        <w:t>候鸟人才</w:t>
      </w:r>
      <w:r>
        <w:rPr>
          <w:rFonts w:ascii="Microsoft Yahei" w:hAnsi="Microsoft Yahei"/>
          <w:color w:val="404040"/>
          <w:sz w:val="27"/>
          <w:szCs w:val="27"/>
        </w:rPr>
        <w:t>”</w:t>
      </w:r>
      <w:r>
        <w:rPr>
          <w:rFonts w:ascii="Microsoft Yahei" w:hAnsi="Microsoft Yahei"/>
          <w:color w:val="404040"/>
          <w:sz w:val="27"/>
          <w:szCs w:val="27"/>
        </w:rPr>
        <w:t>作用，促进海南省总部经济发展，创新基层医疗卫生服务、提升健康海南保障能力等重点课题调研。调研历时半年，有近百位委员和专家参加，深入全国</w:t>
      </w:r>
      <w:r>
        <w:rPr>
          <w:rFonts w:ascii="Microsoft Yahei" w:hAnsi="Microsoft Yahei"/>
          <w:color w:val="404040"/>
          <w:sz w:val="27"/>
          <w:szCs w:val="27"/>
        </w:rPr>
        <w:t>17</w:t>
      </w:r>
      <w:r>
        <w:rPr>
          <w:rFonts w:ascii="Microsoft Yahei" w:hAnsi="Microsoft Yahei"/>
          <w:color w:val="404040"/>
          <w:sz w:val="27"/>
          <w:szCs w:val="27"/>
        </w:rPr>
        <w:t>个省区市、全省</w:t>
      </w:r>
      <w:r>
        <w:rPr>
          <w:rFonts w:ascii="Microsoft Yahei" w:hAnsi="Microsoft Yahei"/>
          <w:color w:val="404040"/>
          <w:sz w:val="27"/>
          <w:szCs w:val="27"/>
        </w:rPr>
        <w:t>19</w:t>
      </w:r>
      <w:r>
        <w:rPr>
          <w:rFonts w:ascii="Microsoft Yahei" w:hAnsi="Microsoft Yahei"/>
          <w:color w:val="404040"/>
          <w:sz w:val="27"/>
          <w:szCs w:val="27"/>
        </w:rPr>
        <w:t>个市县、</w:t>
      </w:r>
      <w:r>
        <w:rPr>
          <w:rFonts w:ascii="Microsoft Yahei" w:hAnsi="Microsoft Yahei"/>
          <w:color w:val="404040"/>
          <w:sz w:val="27"/>
          <w:szCs w:val="27"/>
        </w:rPr>
        <w:t>56</w:t>
      </w:r>
      <w:r>
        <w:rPr>
          <w:rFonts w:ascii="Microsoft Yahei" w:hAnsi="Microsoft Yahei"/>
          <w:color w:val="404040"/>
          <w:sz w:val="27"/>
          <w:szCs w:val="27"/>
        </w:rPr>
        <w:t>家企业，召开</w:t>
      </w:r>
      <w:r>
        <w:rPr>
          <w:rFonts w:ascii="Microsoft Yahei" w:hAnsi="Microsoft Yahei"/>
          <w:color w:val="404040"/>
          <w:sz w:val="27"/>
          <w:szCs w:val="27"/>
        </w:rPr>
        <w:t>53</w:t>
      </w:r>
      <w:r>
        <w:rPr>
          <w:rFonts w:ascii="Microsoft Yahei" w:hAnsi="Microsoft Yahei"/>
          <w:color w:val="404040"/>
          <w:sz w:val="27"/>
          <w:szCs w:val="27"/>
        </w:rPr>
        <w:t>场座谈会，点对点把脉、一对一诊断，提出</w:t>
      </w:r>
      <w:r>
        <w:rPr>
          <w:rFonts w:ascii="Microsoft Yahei" w:hAnsi="Microsoft Yahei"/>
          <w:color w:val="404040"/>
          <w:sz w:val="27"/>
          <w:szCs w:val="27"/>
        </w:rPr>
        <w:t>368</w:t>
      </w:r>
      <w:r>
        <w:rPr>
          <w:rFonts w:ascii="Microsoft Yahei" w:hAnsi="Microsoft Yahei"/>
          <w:color w:val="404040"/>
          <w:sz w:val="27"/>
          <w:szCs w:val="27"/>
        </w:rPr>
        <w:t>条意见建议，受到省委书记刘赐贵同志、省长沈晓明同志的高度重视、充分肯定，委托副省长王路、沈丹阳同志带领多个重要职能部门，两次与委员们面对面协商交流。</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协助破解琼州海峡交通瓶颈。高度关注粤琼两省推进琼州海峡港航一体化建设，在省委、省政府领导和指导下，找准琼州海峡交通运行不畅的堵点，从理顺机制、强化管理、提升服务、促进转型等四个方面提出</w:t>
      </w:r>
      <w:r>
        <w:rPr>
          <w:rFonts w:ascii="Microsoft Yahei" w:hAnsi="Microsoft Yahei"/>
          <w:color w:val="404040"/>
          <w:sz w:val="27"/>
          <w:szCs w:val="27"/>
        </w:rPr>
        <w:t>12</w:t>
      </w:r>
      <w:r>
        <w:rPr>
          <w:rFonts w:ascii="Microsoft Yahei" w:hAnsi="Microsoft Yahei"/>
          <w:color w:val="404040"/>
          <w:sz w:val="27"/>
          <w:szCs w:val="27"/>
        </w:rPr>
        <w:t>条具体建议，得到省委书记刘赐贵同志、省长沈晓明同志肯定。通过政协平台，向全</w:t>
      </w:r>
      <w:r>
        <w:rPr>
          <w:rFonts w:ascii="Microsoft Yahei" w:hAnsi="Microsoft Yahei"/>
          <w:color w:val="404040"/>
          <w:sz w:val="27"/>
          <w:szCs w:val="27"/>
        </w:rPr>
        <w:lastRenderedPageBreak/>
        <w:t>国政协等相关方面反映调研组意见。目前，各方正在按照一体化建设和体制机制创新的要求进一步协商推进。</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积极争取全国政协支持。主动向全国政协汇报海南自贸区、自贸港建设情况，得到全国政协的悉心指导和大力支持。全国政协副主席何立峰来琼研究部署推进自贸区建设重点工作、万钢副主席来琼调研新能源汽车产业健康发展、王正伟副主席来琼开展</w:t>
      </w:r>
      <w:r>
        <w:rPr>
          <w:rFonts w:ascii="Microsoft Yahei" w:hAnsi="Microsoft Yahei"/>
          <w:color w:val="404040"/>
          <w:sz w:val="27"/>
          <w:szCs w:val="27"/>
        </w:rPr>
        <w:t>“</w:t>
      </w:r>
      <w:r>
        <w:rPr>
          <w:rFonts w:ascii="Microsoft Yahei" w:hAnsi="Microsoft Yahei"/>
          <w:color w:val="404040"/>
          <w:sz w:val="27"/>
          <w:szCs w:val="27"/>
        </w:rPr>
        <w:t>探索建设自由贸易港</w:t>
      </w:r>
      <w:r>
        <w:rPr>
          <w:rFonts w:ascii="Microsoft Yahei" w:hAnsi="Microsoft Yahei"/>
          <w:color w:val="404040"/>
          <w:sz w:val="27"/>
          <w:szCs w:val="27"/>
        </w:rPr>
        <w:t>”</w:t>
      </w:r>
      <w:r>
        <w:rPr>
          <w:rFonts w:ascii="Microsoft Yahei" w:hAnsi="Microsoft Yahei"/>
          <w:color w:val="404040"/>
          <w:sz w:val="27"/>
          <w:szCs w:val="27"/>
        </w:rPr>
        <w:t>考察、刘新成副主席来琼考察基层公共文化建设、何维副主席来琼调研健康产业发展、邵鸿副主席来琼调研地方政协围绕中心履职情况，从更高层面为海南自贸区、自贸港建设把脉问诊、点化指导。全国政协经济委员会、外事委员会积极协作配合，形成专题报告呈送党中央、国务院和有关部门，力争使调研成果最大限度转化为中央对海南的支持政策。</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发挥优势助力引进外资。第一时间传达学习全省引进外资工作会议精神，成立省政协引进外资工作领导小组，制定省政协</w:t>
      </w:r>
      <w:r>
        <w:rPr>
          <w:rFonts w:ascii="Microsoft Yahei" w:hAnsi="Microsoft Yahei"/>
          <w:color w:val="404040"/>
          <w:sz w:val="27"/>
          <w:szCs w:val="27"/>
        </w:rPr>
        <w:t>2019</w:t>
      </w:r>
      <w:r>
        <w:rPr>
          <w:rFonts w:ascii="Microsoft Yahei" w:hAnsi="Microsoft Yahei"/>
          <w:color w:val="404040"/>
          <w:sz w:val="27"/>
          <w:szCs w:val="27"/>
        </w:rPr>
        <w:t>年引进外资工作计划，将近年海南省投资政策汇编成册，印发每个政协干部和部分政协委员作为必读材料。发挥省政协主席会议成员在一些领域、界别的影响力，为引进外资牵线搭桥。鼓励省政协常委、委员在引进外资方面发挥更大作用，多次赴京与全国政协沟通，着力吸引全国政协常委、委员中的企业界人士来琼投资兴业。对委员在琼投资项目建设情况开展实地调研，帮助解决发展中难题，会同省贸促会、省侨联等部门在</w:t>
      </w:r>
      <w:r>
        <w:rPr>
          <w:rFonts w:ascii="Microsoft Yahei" w:hAnsi="Microsoft Yahei"/>
          <w:color w:val="404040"/>
          <w:sz w:val="27"/>
          <w:szCs w:val="27"/>
        </w:rPr>
        <w:t>“</w:t>
      </w:r>
      <w:r>
        <w:rPr>
          <w:rFonts w:ascii="Microsoft Yahei" w:hAnsi="Microsoft Yahei"/>
          <w:color w:val="404040"/>
          <w:sz w:val="27"/>
          <w:szCs w:val="27"/>
        </w:rPr>
        <w:t>引进来、走出去</w:t>
      </w:r>
      <w:r>
        <w:rPr>
          <w:rFonts w:ascii="Microsoft Yahei" w:hAnsi="Microsoft Yahei"/>
          <w:color w:val="404040"/>
          <w:sz w:val="27"/>
          <w:szCs w:val="27"/>
        </w:rPr>
        <w:t>”</w:t>
      </w:r>
      <w:r>
        <w:rPr>
          <w:rFonts w:ascii="Microsoft Yahei" w:hAnsi="Microsoft Yahei"/>
          <w:color w:val="404040"/>
          <w:sz w:val="27"/>
          <w:szCs w:val="27"/>
        </w:rPr>
        <w:t>中积极为企业对外合作搭建桥梁。</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三、紧盯民生实事开展民主监督，在让改革发展成果更多更公平惠及人民上展现新担当</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助推打赢脱贫攻坚战。实地复查省政协联系的定安县扶贫成效考核问题整改情况，共同发现问题、研究问题、解决问题。出台《关于扎实开展脱贫攻坚民主监督工作的决定》，聚焦巡视整改的重点问题和群众反映强烈的问题，结合全省脱贫攻坚</w:t>
      </w:r>
      <w:r>
        <w:rPr>
          <w:rFonts w:ascii="Microsoft Yahei" w:hAnsi="Microsoft Yahei"/>
          <w:color w:val="404040"/>
          <w:sz w:val="27"/>
          <w:szCs w:val="27"/>
        </w:rPr>
        <w:t>“</w:t>
      </w:r>
      <w:r>
        <w:rPr>
          <w:rFonts w:ascii="Microsoft Yahei" w:hAnsi="Microsoft Yahei"/>
          <w:color w:val="404040"/>
          <w:sz w:val="27"/>
          <w:szCs w:val="27"/>
        </w:rPr>
        <w:t>大比武</w:t>
      </w:r>
      <w:r>
        <w:rPr>
          <w:rFonts w:ascii="Microsoft Yahei" w:hAnsi="Microsoft Yahei"/>
          <w:color w:val="404040"/>
          <w:sz w:val="27"/>
          <w:szCs w:val="27"/>
        </w:rPr>
        <w:t>”</w:t>
      </w:r>
      <w:r>
        <w:rPr>
          <w:rFonts w:ascii="Microsoft Yahei" w:hAnsi="Microsoft Yahei"/>
          <w:color w:val="404040"/>
          <w:sz w:val="27"/>
          <w:szCs w:val="27"/>
        </w:rPr>
        <w:t>观摩活动开展视察民主监督，形成专题报告报送省委、省政府。这一做法，得到国务院扶贫办主任刘永富同志的批示肯定，专门刊发简报向全国介绍海南政协助推精准脱贫问题整改的经验做法。省政协主席会议成员坚持以上率下，以点带面，多次到帮扶联系点调研和指导工作，协助理清发展思路，多方筹措资金用于扶危救困、兴教助学、产业扶持，力争将各自联系点成为全省脱贫攻坚示范点。把全省各级政协委员参与脱贫攻坚活动量化为考评指标，作为加分项目纳入履职考核方案，进一步激发政协委员、常委助力脱贫攻坚的积极性。目前，已有</w:t>
      </w:r>
      <w:r>
        <w:rPr>
          <w:rFonts w:ascii="Microsoft Yahei" w:hAnsi="Microsoft Yahei"/>
          <w:color w:val="404040"/>
          <w:sz w:val="27"/>
          <w:szCs w:val="27"/>
        </w:rPr>
        <w:t>145</w:t>
      </w:r>
      <w:r>
        <w:rPr>
          <w:rFonts w:ascii="Microsoft Yahei" w:hAnsi="Microsoft Yahei"/>
          <w:color w:val="404040"/>
          <w:sz w:val="27"/>
          <w:szCs w:val="27"/>
        </w:rPr>
        <w:t>名省政协委员以个人名义或单位负责人方式参与产业、教育、科技扶贫，共计投入资金</w:t>
      </w:r>
      <w:r>
        <w:rPr>
          <w:rFonts w:ascii="Microsoft Yahei" w:hAnsi="Microsoft Yahei"/>
          <w:color w:val="404040"/>
          <w:sz w:val="27"/>
          <w:szCs w:val="27"/>
        </w:rPr>
        <w:t>8.36</w:t>
      </w:r>
      <w:r>
        <w:rPr>
          <w:rFonts w:ascii="Microsoft Yahei" w:hAnsi="Microsoft Yahei"/>
          <w:color w:val="404040"/>
          <w:sz w:val="27"/>
          <w:szCs w:val="27"/>
        </w:rPr>
        <w:t>亿元，安排贫困户就业</w:t>
      </w:r>
      <w:r>
        <w:rPr>
          <w:rFonts w:ascii="Microsoft Yahei" w:hAnsi="Microsoft Yahei"/>
          <w:color w:val="404040"/>
          <w:sz w:val="27"/>
          <w:szCs w:val="27"/>
        </w:rPr>
        <w:t>3551</w:t>
      </w:r>
      <w:r>
        <w:rPr>
          <w:rFonts w:ascii="Microsoft Yahei" w:hAnsi="Microsoft Yahei"/>
          <w:color w:val="404040"/>
          <w:sz w:val="27"/>
          <w:szCs w:val="27"/>
        </w:rPr>
        <w:t>人，为全省打赢脱贫攻坚战贡献了政协力量。</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助推解决生态环保领域突出问题。向省政府提出《关于推进全省大气面源污染治理工作的建议》，会同有关职能部门制定《海南省大气污染防治</w:t>
      </w:r>
      <w:r>
        <w:rPr>
          <w:rFonts w:ascii="Microsoft Yahei" w:hAnsi="Microsoft Yahei"/>
          <w:color w:val="404040"/>
          <w:sz w:val="27"/>
          <w:szCs w:val="27"/>
        </w:rPr>
        <w:t>“</w:t>
      </w:r>
      <w:r>
        <w:rPr>
          <w:rFonts w:ascii="Microsoft Yahei" w:hAnsi="Microsoft Yahei"/>
          <w:color w:val="404040"/>
          <w:sz w:val="27"/>
          <w:szCs w:val="27"/>
        </w:rPr>
        <w:t>六个严禁两个推进</w:t>
      </w:r>
      <w:r>
        <w:rPr>
          <w:rFonts w:ascii="Microsoft Yahei" w:hAnsi="Microsoft Yahei"/>
          <w:color w:val="404040"/>
          <w:sz w:val="27"/>
          <w:szCs w:val="27"/>
        </w:rPr>
        <w:t>”</w:t>
      </w:r>
      <w:r>
        <w:rPr>
          <w:rFonts w:ascii="Microsoft Yahei" w:hAnsi="Microsoft Yahei"/>
          <w:color w:val="404040"/>
          <w:sz w:val="27"/>
          <w:szCs w:val="27"/>
        </w:rPr>
        <w:t>专项工作考核办法》，组织相关专委会协助省政府及有关部门抓好大气污染防治，每季度对全省各市县开展</w:t>
      </w:r>
      <w:r>
        <w:rPr>
          <w:rFonts w:ascii="Microsoft Yahei" w:hAnsi="Microsoft Yahei"/>
          <w:color w:val="404040"/>
          <w:sz w:val="27"/>
          <w:szCs w:val="27"/>
        </w:rPr>
        <w:t>“</w:t>
      </w:r>
      <w:r>
        <w:rPr>
          <w:rFonts w:ascii="Microsoft Yahei" w:hAnsi="Microsoft Yahei"/>
          <w:color w:val="404040"/>
          <w:sz w:val="27"/>
          <w:szCs w:val="27"/>
        </w:rPr>
        <w:t>六个严禁两个推进</w:t>
      </w:r>
      <w:r>
        <w:rPr>
          <w:rFonts w:ascii="Microsoft Yahei" w:hAnsi="Microsoft Yahei"/>
          <w:color w:val="404040"/>
          <w:sz w:val="27"/>
          <w:szCs w:val="27"/>
        </w:rPr>
        <w:t>”</w:t>
      </w:r>
      <w:r>
        <w:rPr>
          <w:rFonts w:ascii="Microsoft Yahei" w:hAnsi="Microsoft Yahei"/>
          <w:color w:val="404040"/>
          <w:sz w:val="27"/>
          <w:szCs w:val="27"/>
        </w:rPr>
        <w:t>情况进行考核排名。全面落实河长制，全年巡河</w:t>
      </w:r>
      <w:r>
        <w:rPr>
          <w:rFonts w:ascii="Microsoft Yahei" w:hAnsi="Microsoft Yahei"/>
          <w:color w:val="404040"/>
          <w:sz w:val="27"/>
          <w:szCs w:val="27"/>
        </w:rPr>
        <w:t>36</w:t>
      </w:r>
      <w:r>
        <w:rPr>
          <w:rFonts w:ascii="Microsoft Yahei" w:hAnsi="Microsoft Yahei"/>
          <w:color w:val="404040"/>
          <w:sz w:val="27"/>
          <w:szCs w:val="27"/>
        </w:rPr>
        <w:t>次，着力发现问题，敢于提出批评，持续督促改进，提出了一系列标本兼治、堵疏结合、综合治理的措施。助推海南热带雨林国家公园建设，通过课题调研、重点提案督办等形式，从管理体制、资金保障、生态补偿等方面提出六个方面</w:t>
      </w:r>
      <w:r>
        <w:rPr>
          <w:rFonts w:ascii="Microsoft Yahei" w:hAnsi="Microsoft Yahei"/>
          <w:color w:val="404040"/>
          <w:sz w:val="27"/>
          <w:szCs w:val="27"/>
        </w:rPr>
        <w:t>21</w:t>
      </w:r>
      <w:r>
        <w:rPr>
          <w:rFonts w:ascii="Microsoft Yahei" w:hAnsi="Microsoft Yahei"/>
          <w:color w:val="404040"/>
          <w:sz w:val="27"/>
          <w:szCs w:val="27"/>
        </w:rPr>
        <w:t>条建议，得到相关职能部门采纳。</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助推解决民生难点问题。根据省委、省政府交办的任务，省政协迅速行动，围绕菜价居高不下的问题深入调研，反复交换意见、碰撞思想、比较研究，形成《海南蔬菜市场价格稳控调研报告》，得到省委、省政府认可。相关部门正在以此报告为重要参考，制定具体操作方案，并邀请省政协全程参与、全年助推落实。此外，我们还围绕学前儿童</w:t>
      </w:r>
      <w:r>
        <w:rPr>
          <w:rFonts w:ascii="Microsoft Yahei" w:hAnsi="Microsoft Yahei"/>
          <w:color w:val="404040"/>
          <w:sz w:val="27"/>
          <w:szCs w:val="27"/>
        </w:rPr>
        <w:t>“</w:t>
      </w:r>
      <w:r>
        <w:rPr>
          <w:rFonts w:ascii="Microsoft Yahei" w:hAnsi="Microsoft Yahei"/>
          <w:color w:val="404040"/>
          <w:sz w:val="27"/>
          <w:szCs w:val="27"/>
        </w:rPr>
        <w:t>入园难</w:t>
      </w:r>
      <w:r>
        <w:rPr>
          <w:rFonts w:ascii="Microsoft Yahei" w:hAnsi="Microsoft Yahei"/>
          <w:color w:val="404040"/>
          <w:sz w:val="27"/>
          <w:szCs w:val="27"/>
        </w:rPr>
        <w:t>”“</w:t>
      </w:r>
      <w:r>
        <w:rPr>
          <w:rFonts w:ascii="Microsoft Yahei" w:hAnsi="Microsoft Yahei"/>
          <w:color w:val="404040"/>
          <w:sz w:val="27"/>
          <w:szCs w:val="27"/>
        </w:rPr>
        <w:t>入园贵</w:t>
      </w:r>
      <w:r>
        <w:rPr>
          <w:rFonts w:ascii="Microsoft Yahei" w:hAnsi="Microsoft Yahei"/>
          <w:color w:val="404040"/>
          <w:sz w:val="27"/>
          <w:szCs w:val="27"/>
        </w:rPr>
        <w:t>”</w:t>
      </w:r>
      <w:r>
        <w:rPr>
          <w:rFonts w:ascii="Microsoft Yahei" w:hAnsi="Microsoft Yahei"/>
          <w:color w:val="404040"/>
          <w:sz w:val="27"/>
          <w:szCs w:val="27"/>
        </w:rPr>
        <w:t>烦心事，与相关部门开展对口协商，提出六个方面</w:t>
      </w:r>
      <w:r>
        <w:rPr>
          <w:rFonts w:ascii="Microsoft Yahei" w:hAnsi="Microsoft Yahei"/>
          <w:color w:val="404040"/>
          <w:sz w:val="27"/>
          <w:szCs w:val="27"/>
        </w:rPr>
        <w:t>20</w:t>
      </w:r>
      <w:r>
        <w:rPr>
          <w:rFonts w:ascii="Microsoft Yahei" w:hAnsi="Microsoft Yahei"/>
          <w:color w:val="404040"/>
          <w:sz w:val="27"/>
          <w:szCs w:val="27"/>
        </w:rPr>
        <w:t>多条意见建议。</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四、凸显政协团结联谊功能，在为全省改革发展广泛凝心聚力上形成新共识</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积极搭建党派合作平台。走访各民主党派、工商联、无党派人士，了解履职情况，听取意见建议。健全全体会议大会发言工作规则、秘书长联席会议制度、党派提案办理机制，为各民主党派、工商联和无党派人士在政协履行职能、发挥作用创造条件。一年来，各党派团体提交的</w:t>
      </w:r>
      <w:r>
        <w:rPr>
          <w:rFonts w:ascii="Microsoft Yahei" w:hAnsi="Microsoft Yahei"/>
          <w:color w:val="404040"/>
          <w:sz w:val="27"/>
          <w:szCs w:val="27"/>
        </w:rPr>
        <w:t>140</w:t>
      </w:r>
      <w:r>
        <w:rPr>
          <w:rFonts w:ascii="Microsoft Yahei" w:hAnsi="Microsoft Yahei"/>
          <w:color w:val="404040"/>
          <w:sz w:val="27"/>
          <w:szCs w:val="27"/>
        </w:rPr>
        <w:t>份大会发言、</w:t>
      </w:r>
      <w:r>
        <w:rPr>
          <w:rFonts w:ascii="Microsoft Yahei" w:hAnsi="Microsoft Yahei"/>
          <w:color w:val="404040"/>
          <w:sz w:val="27"/>
          <w:szCs w:val="27"/>
        </w:rPr>
        <w:t>135</w:t>
      </w:r>
      <w:r>
        <w:rPr>
          <w:rFonts w:ascii="Microsoft Yahei" w:hAnsi="Microsoft Yahei"/>
          <w:color w:val="404040"/>
          <w:sz w:val="27"/>
          <w:szCs w:val="27"/>
        </w:rPr>
        <w:t>件提案、</w:t>
      </w:r>
      <w:r>
        <w:rPr>
          <w:rFonts w:ascii="Microsoft Yahei" w:hAnsi="Microsoft Yahei"/>
          <w:color w:val="404040"/>
          <w:sz w:val="27"/>
          <w:szCs w:val="27"/>
        </w:rPr>
        <w:t>284</w:t>
      </w:r>
      <w:r>
        <w:rPr>
          <w:rFonts w:ascii="Microsoft Yahei" w:hAnsi="Microsoft Yahei"/>
          <w:color w:val="404040"/>
          <w:sz w:val="27"/>
          <w:szCs w:val="27"/>
        </w:rPr>
        <w:t>条社情民意，都得到了充分反映和及时办理。</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促进民族团结宗教和睦。围绕少数民族聚居区精准扶贫、少数民族教师队伍建设、民族文化传承保护、加强和创新宗教事务管理等问题开展调研和协商活动，促进民族地区经济社会发展和各民族交往交流交融。</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拓展港澳台侨和对外联谊交往工作。成立香港海南青年联谊会，加强与港澳青少年互动交流，不断发展壮大爱国爱港爱澳力量。密切与港澳委员和爱国社团的团结联谊，出席澳门海南同乡总会成立</w:t>
      </w:r>
      <w:r>
        <w:rPr>
          <w:rFonts w:ascii="Microsoft Yahei" w:hAnsi="Microsoft Yahei"/>
          <w:color w:val="404040"/>
          <w:sz w:val="27"/>
          <w:szCs w:val="27"/>
        </w:rPr>
        <w:t>24</w:t>
      </w:r>
      <w:r>
        <w:rPr>
          <w:rFonts w:ascii="Microsoft Yahei" w:hAnsi="Microsoft Yahei"/>
          <w:color w:val="404040"/>
          <w:sz w:val="27"/>
          <w:szCs w:val="27"/>
        </w:rPr>
        <w:t>周年庆祝大会和海南文昌南洋文化节，积极引导发动海外社团领袖、知名企业家到海南投资兴业。组织承办</w:t>
      </w:r>
      <w:r>
        <w:rPr>
          <w:rFonts w:ascii="Microsoft Yahei" w:hAnsi="Microsoft Yahei"/>
          <w:color w:val="404040"/>
          <w:sz w:val="27"/>
          <w:szCs w:val="27"/>
        </w:rPr>
        <w:t>“2018</w:t>
      </w:r>
      <w:r>
        <w:rPr>
          <w:rFonts w:ascii="Microsoft Yahei" w:hAnsi="Microsoft Yahei"/>
          <w:color w:val="404040"/>
          <w:sz w:val="27"/>
          <w:szCs w:val="27"/>
        </w:rPr>
        <w:t>海峡科技论坛</w:t>
      </w:r>
      <w:r>
        <w:rPr>
          <w:rFonts w:ascii="Microsoft Yahei" w:hAnsi="Microsoft Yahei"/>
          <w:color w:val="404040"/>
          <w:sz w:val="27"/>
          <w:szCs w:val="27"/>
        </w:rPr>
        <w:t>”</w:t>
      </w:r>
      <w:r>
        <w:rPr>
          <w:rFonts w:ascii="Microsoft Yahei" w:hAnsi="Microsoft Yahei"/>
          <w:color w:val="404040"/>
          <w:sz w:val="27"/>
          <w:szCs w:val="27"/>
        </w:rPr>
        <w:t>，促成一批琼台合作项目落地。出访斯里兰卡、文莱、以色列、蒙古等</w:t>
      </w:r>
      <w:r>
        <w:rPr>
          <w:rFonts w:ascii="Microsoft Yahei" w:hAnsi="Microsoft Yahei"/>
          <w:color w:val="404040"/>
          <w:sz w:val="27"/>
          <w:szCs w:val="27"/>
        </w:rPr>
        <w:t>6</w:t>
      </w:r>
      <w:r>
        <w:rPr>
          <w:rFonts w:ascii="Microsoft Yahei" w:hAnsi="Microsoft Yahei"/>
          <w:color w:val="404040"/>
          <w:sz w:val="27"/>
          <w:szCs w:val="27"/>
        </w:rPr>
        <w:t>个国家，为海南扩大对外开放、融入</w:t>
      </w:r>
      <w:r>
        <w:rPr>
          <w:rFonts w:ascii="Microsoft Yahei" w:hAnsi="Microsoft Yahei"/>
          <w:color w:val="404040"/>
          <w:sz w:val="27"/>
          <w:szCs w:val="27"/>
        </w:rPr>
        <w:t>“</w:t>
      </w:r>
      <w:r>
        <w:rPr>
          <w:rFonts w:ascii="Microsoft Yahei" w:hAnsi="Microsoft Yahei"/>
          <w:color w:val="404040"/>
          <w:sz w:val="27"/>
          <w:szCs w:val="27"/>
        </w:rPr>
        <w:t>一带一路</w:t>
      </w:r>
      <w:r>
        <w:rPr>
          <w:rFonts w:ascii="Microsoft Yahei" w:hAnsi="Microsoft Yahei"/>
          <w:color w:val="404040"/>
          <w:sz w:val="27"/>
          <w:szCs w:val="27"/>
        </w:rPr>
        <w:t>”</w:t>
      </w:r>
      <w:r>
        <w:rPr>
          <w:rFonts w:ascii="Microsoft Yahei" w:hAnsi="Microsoft Yahei"/>
          <w:color w:val="404040"/>
          <w:sz w:val="27"/>
          <w:szCs w:val="27"/>
        </w:rPr>
        <w:t>建设起到积极推动作用。</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lastRenderedPageBreak/>
        <w:t>五、聚焦政协工作创新发展，在履职提质增效上取得新进展</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按照省委统一安排，深入开展</w:t>
      </w:r>
      <w:r>
        <w:rPr>
          <w:rFonts w:ascii="Microsoft Yahei" w:hAnsi="Microsoft Yahei"/>
          <w:color w:val="404040"/>
          <w:sz w:val="27"/>
          <w:szCs w:val="27"/>
        </w:rPr>
        <w:t>“</w:t>
      </w:r>
      <w:r>
        <w:rPr>
          <w:rFonts w:ascii="Microsoft Yahei" w:hAnsi="Microsoft Yahei"/>
          <w:color w:val="404040"/>
          <w:sz w:val="27"/>
          <w:szCs w:val="27"/>
        </w:rPr>
        <w:t>在建设海南自由贸易试验区和中国特色自由贸易港实践中勇当先锋、做好表率</w:t>
      </w:r>
      <w:r>
        <w:rPr>
          <w:rFonts w:ascii="Microsoft Yahei" w:hAnsi="Microsoft Yahei"/>
          <w:color w:val="404040"/>
          <w:sz w:val="27"/>
          <w:szCs w:val="27"/>
        </w:rPr>
        <w:t>”</w:t>
      </w:r>
      <w:r>
        <w:rPr>
          <w:rFonts w:ascii="Microsoft Yahei" w:hAnsi="Microsoft Yahei"/>
          <w:color w:val="404040"/>
          <w:sz w:val="27"/>
          <w:szCs w:val="27"/>
        </w:rPr>
        <w:t>专题活动，着力以制度机制巩固活动成效。</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强化委员履职服务管理。坚持以机制激励委员、以真情服务委员，让委员在政协履职中唱主角、当主力。分期分批举办</w:t>
      </w:r>
      <w:r>
        <w:rPr>
          <w:rFonts w:ascii="Microsoft Yahei" w:hAnsi="Microsoft Yahei"/>
          <w:color w:val="404040"/>
          <w:sz w:val="27"/>
          <w:szCs w:val="27"/>
        </w:rPr>
        <w:t>5</w:t>
      </w:r>
      <w:r>
        <w:rPr>
          <w:rFonts w:ascii="Microsoft Yahei" w:hAnsi="Microsoft Yahei"/>
          <w:color w:val="404040"/>
          <w:sz w:val="27"/>
          <w:szCs w:val="27"/>
        </w:rPr>
        <w:t>期委员培训班，基本实现委员集中轮训一遍。走访看望各界委员</w:t>
      </w:r>
      <w:r>
        <w:rPr>
          <w:rFonts w:ascii="Microsoft Yahei" w:hAnsi="Microsoft Yahei"/>
          <w:color w:val="404040"/>
          <w:sz w:val="27"/>
          <w:szCs w:val="27"/>
        </w:rPr>
        <w:t>215</w:t>
      </w:r>
      <w:r>
        <w:rPr>
          <w:rFonts w:ascii="Microsoft Yahei" w:hAnsi="Microsoft Yahei"/>
          <w:color w:val="404040"/>
          <w:sz w:val="27"/>
          <w:szCs w:val="27"/>
        </w:rPr>
        <w:t>人次，帮助解决实际困难。制定委员、常委</w:t>
      </w:r>
      <w:r>
        <w:rPr>
          <w:rFonts w:ascii="Microsoft Yahei" w:hAnsi="Microsoft Yahei"/>
          <w:color w:val="404040"/>
          <w:sz w:val="27"/>
          <w:szCs w:val="27"/>
        </w:rPr>
        <w:t>“</w:t>
      </w:r>
      <w:r>
        <w:rPr>
          <w:rFonts w:ascii="Microsoft Yahei" w:hAnsi="Microsoft Yahei"/>
          <w:color w:val="404040"/>
          <w:sz w:val="27"/>
          <w:szCs w:val="27"/>
        </w:rPr>
        <w:t>双考</w:t>
      </w:r>
      <w:r>
        <w:rPr>
          <w:rFonts w:ascii="Microsoft Yahei" w:hAnsi="Microsoft Yahei"/>
          <w:color w:val="404040"/>
          <w:sz w:val="27"/>
          <w:szCs w:val="27"/>
        </w:rPr>
        <w:t>”</w:t>
      </w:r>
      <w:r>
        <w:rPr>
          <w:rFonts w:ascii="Microsoft Yahei" w:hAnsi="Microsoft Yahei"/>
          <w:color w:val="404040"/>
          <w:sz w:val="27"/>
          <w:szCs w:val="27"/>
        </w:rPr>
        <w:t>制度，建立委员履职信息数据库，制定并实施委员履职综合考评，共收到</w:t>
      </w:r>
      <w:r>
        <w:rPr>
          <w:rFonts w:ascii="Microsoft Yahei" w:hAnsi="Microsoft Yahei"/>
          <w:color w:val="404040"/>
          <w:sz w:val="27"/>
          <w:szCs w:val="27"/>
        </w:rPr>
        <w:t>“</w:t>
      </w:r>
      <w:r>
        <w:rPr>
          <w:rFonts w:ascii="Microsoft Yahei" w:hAnsi="Microsoft Yahei"/>
          <w:color w:val="404040"/>
          <w:sz w:val="27"/>
          <w:szCs w:val="27"/>
        </w:rPr>
        <w:t>委员作业</w:t>
      </w:r>
      <w:r>
        <w:rPr>
          <w:rFonts w:ascii="Microsoft Yahei" w:hAnsi="Microsoft Yahei"/>
          <w:color w:val="404040"/>
          <w:sz w:val="27"/>
          <w:szCs w:val="27"/>
        </w:rPr>
        <w:t>”700</w:t>
      </w:r>
      <w:r>
        <w:rPr>
          <w:rFonts w:ascii="Microsoft Yahei" w:hAnsi="Microsoft Yahei"/>
          <w:color w:val="404040"/>
          <w:sz w:val="27"/>
          <w:szCs w:val="27"/>
        </w:rPr>
        <w:t>余篇。</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机关服务保障水平。集中半年时间开展纪律作风集中整治活动，制定政协机关鼓励激励、容错纠错、追责问责机制及实施细则，形成既有严管又有厚爱、既有激励又有约束、既有压力又有动力的干部管理机制，进一步提振政协机关干部干事创业的精气神，全省政协系统干部作风不断好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健全完善工作制度。建立健全以政协章程为基础的制度体系，制定和修订《全体会议工作规则》、《反映社情民意信息工作条例》、《省政协委员年度量化考核实施方案（试行）》等规章制度和履职规则</w:t>
      </w:r>
      <w:r>
        <w:rPr>
          <w:rFonts w:ascii="Microsoft Yahei" w:hAnsi="Microsoft Yahei"/>
          <w:color w:val="404040"/>
          <w:sz w:val="27"/>
          <w:szCs w:val="27"/>
        </w:rPr>
        <w:t>30</w:t>
      </w:r>
      <w:r>
        <w:rPr>
          <w:rFonts w:ascii="Microsoft Yahei" w:hAnsi="Microsoft Yahei"/>
          <w:color w:val="404040"/>
          <w:sz w:val="27"/>
          <w:szCs w:val="27"/>
        </w:rPr>
        <w:t>多件，基本形成了科学管用的制度体系、具体可行的操作规范、相互衔接的工作流程。</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推进经常性工作创新。全年办复提案</w:t>
      </w:r>
      <w:r>
        <w:rPr>
          <w:rFonts w:ascii="Microsoft Yahei" w:hAnsi="Microsoft Yahei"/>
          <w:color w:val="404040"/>
          <w:sz w:val="27"/>
          <w:szCs w:val="27"/>
        </w:rPr>
        <w:t>476</w:t>
      </w:r>
      <w:r>
        <w:rPr>
          <w:rFonts w:ascii="Microsoft Yahei" w:hAnsi="Microsoft Yahei"/>
          <w:color w:val="404040"/>
          <w:sz w:val="27"/>
          <w:szCs w:val="27"/>
        </w:rPr>
        <w:t>件，办复率</w:t>
      </w:r>
      <w:r>
        <w:rPr>
          <w:rFonts w:ascii="Microsoft Yahei" w:hAnsi="Microsoft Yahei"/>
          <w:color w:val="404040"/>
          <w:sz w:val="27"/>
          <w:szCs w:val="27"/>
        </w:rPr>
        <w:t>100%</w:t>
      </w:r>
      <w:r>
        <w:rPr>
          <w:rFonts w:ascii="Microsoft Yahei" w:hAnsi="Microsoft Yahei"/>
          <w:color w:val="404040"/>
          <w:sz w:val="27"/>
          <w:szCs w:val="27"/>
        </w:rPr>
        <w:t>。在省内外主流媒体平台刊（播）发稿件</w:t>
      </w:r>
      <w:r>
        <w:rPr>
          <w:rFonts w:ascii="Microsoft Yahei" w:hAnsi="Microsoft Yahei"/>
          <w:color w:val="404040"/>
          <w:sz w:val="27"/>
          <w:szCs w:val="27"/>
        </w:rPr>
        <w:t>2000</w:t>
      </w:r>
      <w:r>
        <w:rPr>
          <w:rFonts w:ascii="Microsoft Yahei" w:hAnsi="Microsoft Yahei"/>
          <w:color w:val="404040"/>
          <w:sz w:val="27"/>
          <w:szCs w:val="27"/>
        </w:rPr>
        <w:t>余篇。编发社情民意</w:t>
      </w:r>
      <w:r>
        <w:rPr>
          <w:rFonts w:ascii="Microsoft Yahei" w:hAnsi="Microsoft Yahei"/>
          <w:color w:val="404040"/>
          <w:sz w:val="27"/>
          <w:szCs w:val="27"/>
        </w:rPr>
        <w:t>116</w:t>
      </w:r>
      <w:r>
        <w:rPr>
          <w:rFonts w:ascii="Microsoft Yahei" w:hAnsi="Microsoft Yahei"/>
          <w:color w:val="404040"/>
          <w:sz w:val="27"/>
          <w:szCs w:val="27"/>
        </w:rPr>
        <w:t>期，中共中央办公厅、全国政协办公厅等采用</w:t>
      </w:r>
      <w:r>
        <w:rPr>
          <w:rFonts w:ascii="Microsoft Yahei" w:hAnsi="Microsoft Yahei"/>
          <w:color w:val="404040"/>
          <w:sz w:val="27"/>
          <w:szCs w:val="27"/>
        </w:rPr>
        <w:t>5</w:t>
      </w:r>
      <w:r>
        <w:rPr>
          <w:rFonts w:ascii="Microsoft Yahei" w:hAnsi="Microsoft Yahei"/>
          <w:color w:val="404040"/>
          <w:sz w:val="27"/>
          <w:szCs w:val="27"/>
        </w:rPr>
        <w:t>条，省委、省政府领导批示</w:t>
      </w:r>
      <w:r>
        <w:rPr>
          <w:rFonts w:ascii="Microsoft Yahei" w:hAnsi="Microsoft Yahei"/>
          <w:color w:val="404040"/>
          <w:sz w:val="27"/>
          <w:szCs w:val="27"/>
        </w:rPr>
        <w:t>76</w:t>
      </w:r>
      <w:r>
        <w:rPr>
          <w:rFonts w:ascii="Microsoft Yahei" w:hAnsi="Microsoft Yahei"/>
          <w:color w:val="404040"/>
          <w:sz w:val="27"/>
          <w:szCs w:val="27"/>
        </w:rPr>
        <w:t>件。启动《海南建省办经济特区改革开放</w:t>
      </w:r>
      <w:r>
        <w:rPr>
          <w:rFonts w:ascii="Microsoft Yahei" w:hAnsi="Microsoft Yahei"/>
          <w:color w:val="404040"/>
          <w:sz w:val="27"/>
          <w:szCs w:val="27"/>
        </w:rPr>
        <w:t>30</w:t>
      </w:r>
      <w:r>
        <w:rPr>
          <w:rFonts w:ascii="Microsoft Yahei" w:hAnsi="Microsoft Yahei"/>
          <w:color w:val="404040"/>
          <w:sz w:val="27"/>
          <w:szCs w:val="27"/>
        </w:rPr>
        <w:t>周年纪事》等丛书编辑。支持省政协书画院（室）、文化研究交流协会、琼剧基金会等更好发挥功能作用。</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lastRenderedPageBreak/>
        <w:t>六、坚持和加强党对政协工作的全面领导，在全面推进党的建设上取得新成效</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贯彻落实新时代党的建设总要求，旗帜鲜明讲政治，坚决做到一切重要工作在省委领导下开展、一切重要活动围绕省委中心任务进行、一切重要安排上报省委批准后实施，切实维护我省风清气正、心齐劲足的良好政治生态。</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系统部署推进。认真学习贯彻中办《关于加强新时代人民政协党的建设工作的若干意见》和全国政协系统党的建设工作座谈会精神，召开全省政协系统党建工作座谈会研究部署，制定具体实施贯彻意见，制定修订十多项落实从严治党要求的制度性文件。出台关于落实党风廉政建设责任制的实施意见，高标准、严要求加强党风廉政建设。</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健全组织体系。以全省机构改革为契机，调整完善专门委员会设置，增设农业和农村委员会。设立省政协</w:t>
      </w:r>
      <w:r>
        <w:rPr>
          <w:rFonts w:ascii="Microsoft Yahei" w:hAnsi="Microsoft Yahei"/>
          <w:color w:val="404040"/>
          <w:sz w:val="27"/>
          <w:szCs w:val="27"/>
        </w:rPr>
        <w:t>9</w:t>
      </w:r>
      <w:r>
        <w:rPr>
          <w:rFonts w:ascii="Microsoft Yahei" w:hAnsi="Microsoft Yahei"/>
          <w:color w:val="404040"/>
          <w:sz w:val="27"/>
          <w:szCs w:val="27"/>
        </w:rPr>
        <w:t>个专委会分党组，基本配齐专委会分党组领导班子，明确工作职责和工作要求，制定工作规则和运行流程，形成较为规范的组织和工作机制，实现党的组织对党员委员的全覆盖、党的工作对政协工作的全覆盖。</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强化政治责任。充分发挥省政协党组领导作用，以上率下、守土尽责、严抓班子、严管队伍。严守党的政治纪律和政治规矩，严格执行重大事项请示报告制度，定期向省委全面汇报工作。坚决落实</w:t>
      </w:r>
      <w:r>
        <w:rPr>
          <w:rFonts w:ascii="Microsoft Yahei" w:hAnsi="Microsoft Yahei"/>
          <w:color w:val="404040"/>
          <w:sz w:val="27"/>
          <w:szCs w:val="27"/>
        </w:rPr>
        <w:t>“</w:t>
      </w:r>
      <w:r>
        <w:rPr>
          <w:rFonts w:ascii="Microsoft Yahei" w:hAnsi="Microsoft Yahei"/>
          <w:color w:val="404040"/>
          <w:sz w:val="27"/>
          <w:szCs w:val="27"/>
        </w:rPr>
        <w:t>一岗双责</w:t>
      </w:r>
      <w:r>
        <w:rPr>
          <w:rFonts w:ascii="Microsoft Yahei" w:hAnsi="Microsoft Yahei"/>
          <w:color w:val="404040"/>
          <w:sz w:val="27"/>
          <w:szCs w:val="27"/>
        </w:rPr>
        <w:t>”</w:t>
      </w:r>
      <w:r>
        <w:rPr>
          <w:rFonts w:ascii="Microsoft Yahei" w:hAnsi="Microsoft Yahei"/>
          <w:color w:val="404040"/>
          <w:sz w:val="27"/>
          <w:szCs w:val="27"/>
        </w:rPr>
        <w:t>，雷厉风行抓好中央巡视整改，支持配合省纪委监委派驻省政协机关纪检监察组履行职责。</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各位委员，同志们！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对七届海南省政协一次会议以来的工作，全国政协和省委、省政府都给予认可和肯定。中共中央政治局常委、全国政协主席汪洋同志作出</w:t>
      </w:r>
      <w:r>
        <w:rPr>
          <w:rFonts w:ascii="Microsoft Yahei" w:hAnsi="Microsoft Yahei"/>
          <w:color w:val="404040"/>
          <w:sz w:val="27"/>
          <w:szCs w:val="27"/>
        </w:rPr>
        <w:t>“</w:t>
      </w:r>
      <w:r>
        <w:rPr>
          <w:rFonts w:ascii="Microsoft Yahei" w:hAnsi="Microsoft Yahei"/>
          <w:color w:val="404040"/>
          <w:sz w:val="27"/>
          <w:szCs w:val="27"/>
        </w:rPr>
        <w:t>新岗位、新作为，为新时代作出新贡献</w:t>
      </w:r>
      <w:r>
        <w:rPr>
          <w:rFonts w:ascii="Microsoft Yahei" w:hAnsi="Microsoft Yahei"/>
          <w:color w:val="404040"/>
          <w:sz w:val="27"/>
          <w:szCs w:val="27"/>
        </w:rPr>
        <w:t>”</w:t>
      </w:r>
      <w:r>
        <w:rPr>
          <w:rFonts w:ascii="Microsoft Yahei" w:hAnsi="Microsoft Yahei"/>
          <w:color w:val="404040"/>
          <w:sz w:val="27"/>
          <w:szCs w:val="27"/>
        </w:rPr>
        <w:t>的重要批示。省委书记刘赐贵同志作出</w:t>
      </w:r>
      <w:r>
        <w:rPr>
          <w:rFonts w:ascii="Microsoft Yahei" w:hAnsi="Microsoft Yahei"/>
          <w:color w:val="404040"/>
          <w:sz w:val="27"/>
          <w:szCs w:val="27"/>
        </w:rPr>
        <w:t>“</w:t>
      </w:r>
      <w:r>
        <w:rPr>
          <w:rFonts w:ascii="Microsoft Yahei" w:hAnsi="Microsoft Yahei"/>
          <w:color w:val="404040"/>
          <w:sz w:val="27"/>
          <w:szCs w:val="27"/>
        </w:rPr>
        <w:t>政协</w:t>
      </w:r>
      <w:r>
        <w:rPr>
          <w:rFonts w:ascii="Microsoft Yahei" w:hAnsi="Microsoft Yahei"/>
          <w:color w:val="404040"/>
          <w:sz w:val="27"/>
          <w:szCs w:val="27"/>
        </w:rPr>
        <w:lastRenderedPageBreak/>
        <w:t>六个方面工作扎扎实实、富有成效，对做好政协工作五点体会认识到位深刻</w:t>
      </w:r>
      <w:r>
        <w:rPr>
          <w:rFonts w:ascii="Microsoft Yahei" w:hAnsi="Microsoft Yahei"/>
          <w:color w:val="404040"/>
          <w:sz w:val="27"/>
          <w:szCs w:val="27"/>
        </w:rPr>
        <w:t>”</w:t>
      </w:r>
      <w:r>
        <w:rPr>
          <w:rFonts w:ascii="Microsoft Yahei" w:hAnsi="Microsoft Yahei"/>
          <w:color w:val="404040"/>
          <w:sz w:val="27"/>
          <w:szCs w:val="27"/>
        </w:rPr>
        <w:t>等批示。省长沈晓明同志作出</w:t>
      </w:r>
      <w:r>
        <w:rPr>
          <w:rFonts w:ascii="Microsoft Yahei" w:hAnsi="Microsoft Yahei"/>
          <w:color w:val="404040"/>
          <w:sz w:val="27"/>
          <w:szCs w:val="27"/>
        </w:rPr>
        <w:t>“</w:t>
      </w:r>
      <w:r>
        <w:rPr>
          <w:rFonts w:ascii="Microsoft Yahei" w:hAnsi="Microsoft Yahei"/>
          <w:color w:val="404040"/>
          <w:sz w:val="27"/>
          <w:szCs w:val="27"/>
        </w:rPr>
        <w:t>政协政治站位准确，配合省委、省政府工作有力有效</w:t>
      </w:r>
      <w:r>
        <w:rPr>
          <w:rFonts w:ascii="Microsoft Yahei" w:hAnsi="Microsoft Yahei"/>
          <w:color w:val="404040"/>
          <w:sz w:val="27"/>
          <w:szCs w:val="27"/>
        </w:rPr>
        <w:t>”</w:t>
      </w:r>
      <w:r>
        <w:rPr>
          <w:rFonts w:ascii="Microsoft Yahei" w:hAnsi="Microsoft Yahei"/>
          <w:color w:val="404040"/>
          <w:sz w:val="27"/>
          <w:szCs w:val="27"/>
        </w:rPr>
        <w:t>等批示。省委、省政府其他领导出席政协各类协商会议</w:t>
      </w:r>
      <w:r>
        <w:rPr>
          <w:rFonts w:ascii="Microsoft Yahei" w:hAnsi="Microsoft Yahei"/>
          <w:color w:val="404040"/>
          <w:sz w:val="27"/>
          <w:szCs w:val="27"/>
        </w:rPr>
        <w:t>22</w:t>
      </w:r>
      <w:r>
        <w:rPr>
          <w:rFonts w:ascii="Microsoft Yahei" w:hAnsi="Microsoft Yahei"/>
          <w:color w:val="404040"/>
          <w:sz w:val="27"/>
          <w:szCs w:val="27"/>
        </w:rPr>
        <w:t>人次，作出批示</w:t>
      </w:r>
      <w:r>
        <w:rPr>
          <w:rFonts w:ascii="Microsoft Yahei" w:hAnsi="Microsoft Yahei"/>
          <w:color w:val="404040"/>
          <w:sz w:val="27"/>
          <w:szCs w:val="27"/>
        </w:rPr>
        <w:t>60</w:t>
      </w:r>
      <w:r>
        <w:rPr>
          <w:rFonts w:ascii="Microsoft Yahei" w:hAnsi="Microsoft Yahei"/>
          <w:color w:val="404040"/>
          <w:sz w:val="27"/>
          <w:szCs w:val="27"/>
        </w:rPr>
        <w:t>余件次。</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回首一年来的工作，成绩来之不易，值得倍加珍惜。这是习近平新时代中国特色社会主义思想科学指引的结果，是省委坚强领导、省政府大力支持的结果，是历届政协接续奋斗的结果，是省政协各参加单位和广大政协委员倾心付出的结果，是省直各部门和市县党委、政府鼎力协助的结果，是市县政协联动同行的结果。在此，我代表七届省政协常委会，向忠实履职的各界委员，向所有关心、支持政协工作的各级领导、各界人士，表示崇高的敬意和衷心的感谢！</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回首过去一年，积累的经验弥足珍贵。我们深深感到，干好政协的工作：</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必须不忘初心。谋划事业发展、制定工作措施、推动工作落实，都要着眼于党的执政地位的巩固和加强，着眼于中国特色社会主义制度的完善和发展。这是我们一切工作的出发点，任何时候都不能忘记。</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必须维护核心。忠诚核心、拥戴核心、维护核心，在旗帜、道路、制度等重大问题上统一意志、统一步调、统一行动，在前行道路上始终不偏不倚，与党和国家事业发展同频共振。这是最重要的政治纪律和政治规矩，任何时候都含糊不得、犹疑不得、偏离不得。</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必须服务中心。只有在中心大局下思考、在中心大局下行动，才能明确主攻方向、把握着力重点、彰显意义价值，才能始终与党委政府站在一起、想在一起、干在一起。这是重要原则，任何时候都要严格恪守。</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w:t>
      </w:r>
      <w:r>
        <w:rPr>
          <w:rFonts w:ascii="Microsoft Yahei" w:hAnsi="Microsoft Yahei"/>
          <w:color w:val="404040"/>
          <w:sz w:val="27"/>
          <w:szCs w:val="27"/>
        </w:rPr>
        <w:t>必须贴近民心。时刻把群众的安危冷暖放在心上，多做雪中送炭、扶贫济困的工作，多做春风化雨、解疑释惑的工作，让人民群众真切感到政协离自己很近、委员与自己很亲。这是我们的履职宗旨，任何时候都要牢记。</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必须凝聚人心。在建设自贸区、自贸港的征程上，要坚持增进一致而不强求一律，包容多样而不丧失主导，寻求全社会意愿和诉求的最大公约数，画出民心民愿最大同心圆。这是我们实现目标的重要法宝，任何时候都不能削弱。</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w:t>
      </w:r>
      <w:r>
        <w:rPr>
          <w:rFonts w:ascii="Microsoft Yahei" w:hAnsi="Microsoft Yahei"/>
          <w:color w:val="404040"/>
          <w:sz w:val="27"/>
          <w:szCs w:val="27"/>
        </w:rPr>
        <w:t>必须勠力同心。成就来自和衷共济，发展源于同心协力。只有坚持上下联动、内外合作、左右协同，实现各方优势互补共融、多种履职互促共进，才能谱好协作曲、奏响大合唱。这是必须坚持的理念和方法，任何时候都不能忽视。</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回首过去一年，存在的问题更需直面：协商议政的水平和质量不高，建言资政的精准度和实效性还有待提升；民主监督在政协三项职能中仍然相对薄弱，不敢监督、不愿监督、不善监督还不同程度存在；组织引导委员发挥主体作用不够，服务管理委员工作还需更用心用情、抓细抓深；界别作用发挥不充分，界别特色不够突出、界别工作不够活跃、界别机制不够健全；履职载体不丰富，还缺乏灵活多样、鲜活管用的新形式、新方法、新平台；机关干部思想作风和能力水平还有待提升，虚假症、懒惰症、浮躁症、扯皮症等作风顽疾，船到码头车到站等消极思想和不愿为、不敢为、不善为现象依然存在；对市县政协工作指导还不够等等。这些突出问题，我们绕不过、躲不开，必须迎难而上、认真研究，切实加以改进。</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各位委员，同志们！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2019</w:t>
      </w:r>
      <w:r>
        <w:rPr>
          <w:rFonts w:ascii="Microsoft Yahei" w:hAnsi="Microsoft Yahei"/>
          <w:color w:val="404040"/>
          <w:sz w:val="27"/>
          <w:szCs w:val="27"/>
        </w:rPr>
        <w:t>年是新中国和人民政协成立</w:t>
      </w:r>
      <w:r>
        <w:rPr>
          <w:rFonts w:ascii="Microsoft Yahei" w:hAnsi="Microsoft Yahei"/>
          <w:color w:val="404040"/>
          <w:sz w:val="27"/>
          <w:szCs w:val="27"/>
        </w:rPr>
        <w:t>70</w:t>
      </w:r>
      <w:r>
        <w:rPr>
          <w:rFonts w:ascii="Microsoft Yahei" w:hAnsi="Microsoft Yahei"/>
          <w:color w:val="404040"/>
          <w:sz w:val="27"/>
          <w:szCs w:val="27"/>
        </w:rPr>
        <w:t>周年，是全面建成小康社会、实现第一个百年奋斗目标的关键之年，是海南推进全面深化改革开放</w:t>
      </w:r>
      <w:r>
        <w:rPr>
          <w:rFonts w:ascii="Microsoft Yahei" w:hAnsi="Microsoft Yahei"/>
          <w:color w:val="404040"/>
          <w:sz w:val="27"/>
          <w:szCs w:val="27"/>
        </w:rPr>
        <w:t>“</w:t>
      </w:r>
      <w:r>
        <w:rPr>
          <w:rFonts w:ascii="Microsoft Yahei" w:hAnsi="Microsoft Yahei"/>
          <w:color w:val="404040"/>
          <w:sz w:val="27"/>
          <w:szCs w:val="27"/>
        </w:rPr>
        <w:t>政策落实年</w:t>
      </w:r>
      <w:r>
        <w:rPr>
          <w:rFonts w:ascii="Microsoft Yahei" w:hAnsi="Microsoft Yahei"/>
          <w:color w:val="404040"/>
          <w:sz w:val="27"/>
          <w:szCs w:val="27"/>
        </w:rPr>
        <w:t>”</w:t>
      </w:r>
      <w:r>
        <w:rPr>
          <w:rFonts w:ascii="Microsoft Yahei" w:hAnsi="Microsoft Yahei"/>
          <w:color w:val="404040"/>
          <w:sz w:val="27"/>
          <w:szCs w:val="27"/>
        </w:rPr>
        <w:t>，也是全省政协系统加强和改进工作的全面推进年。今年，海南省政协工作的总体思路是：高举中国特色社会主义伟大旗帜，牢牢把握新时代人民政协的新方位新使命，把习近平新时代中国特色社会主义思想作为统揽各项工作的总纲，把坚持和发展中国特色社会主义作为巩固共同思想政治基础的主轴，在中共海南省委领导下，把助推自由贸易试验区和中国特色自由贸易港建设作为工作的主线，把加强思想政治引领、广泛凝聚共识作为履职中心环节，把提质增效贯穿履职全过程各方面，以新的理念思路、新的实践探索、新的精神风貌、新的担当作为，在建设美好新海南的时代征程中写好政协篇章，彰显政协作为。</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围绕这一总体思路，经省政协常委会研究决定，今年工作要持之以恒做到</w:t>
      </w:r>
      <w:r>
        <w:rPr>
          <w:rFonts w:ascii="Microsoft Yahei" w:hAnsi="Microsoft Yahei"/>
          <w:color w:val="404040"/>
          <w:sz w:val="27"/>
          <w:szCs w:val="27"/>
        </w:rPr>
        <w:t>“</w:t>
      </w:r>
      <w:r>
        <w:rPr>
          <w:rFonts w:ascii="Microsoft Yahei" w:hAnsi="Microsoft Yahei"/>
          <w:color w:val="404040"/>
          <w:sz w:val="27"/>
          <w:szCs w:val="27"/>
        </w:rPr>
        <w:t>五讲</w:t>
      </w:r>
      <w:r>
        <w:rPr>
          <w:rFonts w:ascii="Microsoft Yahei" w:hAnsi="Microsoft Yahei"/>
          <w:color w:val="404040"/>
          <w:sz w:val="27"/>
          <w:szCs w:val="27"/>
        </w:rPr>
        <w:t>”</w:t>
      </w:r>
      <w:r>
        <w:rPr>
          <w:rFonts w:ascii="Microsoft Yahei" w:hAnsi="Microsoft Yahei"/>
          <w:color w:val="404040"/>
          <w:sz w:val="27"/>
          <w:szCs w:val="27"/>
        </w:rPr>
        <w:t>：</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一、要讲学习</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要把学习作为一以贯之的重要任务，坚持不懈强化理论武装。聚焦学习重点。进一步深入学习习近平新时代中国特色社会主义思想，特别是习近平总书记</w:t>
      </w:r>
      <w:r>
        <w:rPr>
          <w:rFonts w:ascii="Microsoft Yahei" w:hAnsi="Microsoft Yahei"/>
          <w:color w:val="404040"/>
          <w:sz w:val="27"/>
          <w:szCs w:val="27"/>
        </w:rPr>
        <w:t>“4·13”“11·5”</w:t>
      </w:r>
      <w:r>
        <w:rPr>
          <w:rFonts w:ascii="Microsoft Yahei" w:hAnsi="Microsoft Yahei"/>
          <w:color w:val="404040"/>
          <w:sz w:val="27"/>
          <w:szCs w:val="27"/>
        </w:rPr>
        <w:t>等重要讲话、中央</w:t>
      </w:r>
      <w:r>
        <w:rPr>
          <w:rFonts w:ascii="Microsoft Yahei" w:hAnsi="Microsoft Yahei"/>
          <w:color w:val="404040"/>
          <w:sz w:val="27"/>
          <w:szCs w:val="27"/>
        </w:rPr>
        <w:t>12</w:t>
      </w:r>
      <w:r>
        <w:rPr>
          <w:rFonts w:ascii="Microsoft Yahei" w:hAnsi="Microsoft Yahei"/>
          <w:color w:val="404040"/>
          <w:sz w:val="27"/>
          <w:szCs w:val="27"/>
        </w:rPr>
        <w:t>号文件及其配套实施方案，深刻领会习近平总书记关于加强和改进人民政协工作的重要思想，特别是近期对政协工作提出的五点重要指示，在深化和转化上下功夫，推动学习往深里走、往实里走、往心里走。加强学习统筹。制定年度学习计划，以组织新中国和人民政协成立</w:t>
      </w:r>
      <w:r>
        <w:rPr>
          <w:rFonts w:ascii="Microsoft Yahei" w:hAnsi="Microsoft Yahei"/>
          <w:color w:val="404040"/>
          <w:sz w:val="27"/>
          <w:szCs w:val="27"/>
        </w:rPr>
        <w:t>70</w:t>
      </w:r>
      <w:r>
        <w:rPr>
          <w:rFonts w:ascii="Microsoft Yahei" w:hAnsi="Microsoft Yahei"/>
          <w:color w:val="404040"/>
          <w:sz w:val="27"/>
          <w:szCs w:val="27"/>
        </w:rPr>
        <w:t>周年庆祝活动、召开全国地方政协工作经验交流会为契机，认真总结人民政协工作创新发展的宝贵经验，进一步增强坚持和发展新型政党制度的政治定力。健全学习制度体系。创新学习方式，拓宽学习渠道，着</w:t>
      </w:r>
      <w:r>
        <w:rPr>
          <w:rFonts w:ascii="Microsoft Yahei" w:hAnsi="Microsoft Yahei"/>
          <w:color w:val="404040"/>
          <w:sz w:val="27"/>
          <w:szCs w:val="27"/>
        </w:rPr>
        <w:lastRenderedPageBreak/>
        <w:t>力形成以党组理论学习中心组学习为引领，以主席会议集体学习、常委会学习讲座、委员培训学习、报告会相结合为重点的学习制度体系。</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学习，贵在学好有字之书、无字之书和结合之书。通过持之以恒地学习，要学出政治品格，把忠诚铸入灵魂、融入血脉，切实增强</w:t>
      </w:r>
      <w:r>
        <w:rPr>
          <w:rFonts w:ascii="Microsoft Yahei" w:hAnsi="Microsoft Yahei"/>
          <w:color w:val="404040"/>
          <w:sz w:val="27"/>
          <w:szCs w:val="27"/>
        </w:rPr>
        <w:t>“</w:t>
      </w:r>
      <w:r>
        <w:rPr>
          <w:rFonts w:ascii="Microsoft Yahei" w:hAnsi="Microsoft Yahei"/>
          <w:color w:val="404040"/>
          <w:sz w:val="27"/>
          <w:szCs w:val="27"/>
        </w:rPr>
        <w:t>四个意识</w:t>
      </w:r>
      <w:r>
        <w:rPr>
          <w:rFonts w:ascii="Microsoft Yahei" w:hAnsi="Microsoft Yahei"/>
          <w:color w:val="404040"/>
          <w:sz w:val="27"/>
          <w:szCs w:val="27"/>
        </w:rPr>
        <w:t>”</w:t>
      </w:r>
      <w:r>
        <w:rPr>
          <w:rFonts w:ascii="Microsoft Yahei" w:hAnsi="Microsoft Yahei"/>
          <w:color w:val="404040"/>
          <w:sz w:val="27"/>
          <w:szCs w:val="27"/>
        </w:rPr>
        <w:t>、坚定</w:t>
      </w:r>
      <w:r>
        <w:rPr>
          <w:rFonts w:ascii="Microsoft Yahei" w:hAnsi="Microsoft Yahei"/>
          <w:color w:val="404040"/>
          <w:sz w:val="27"/>
          <w:szCs w:val="27"/>
        </w:rPr>
        <w:t>“</w:t>
      </w:r>
      <w:r>
        <w:rPr>
          <w:rFonts w:ascii="Microsoft Yahei" w:hAnsi="Microsoft Yahei"/>
          <w:color w:val="404040"/>
          <w:sz w:val="27"/>
          <w:szCs w:val="27"/>
        </w:rPr>
        <w:t>四个自信</w:t>
      </w:r>
      <w:r>
        <w:rPr>
          <w:rFonts w:ascii="Microsoft Yahei" w:hAnsi="Microsoft Yahei"/>
          <w:color w:val="404040"/>
          <w:sz w:val="27"/>
          <w:szCs w:val="27"/>
        </w:rPr>
        <w:t>”</w:t>
      </w:r>
      <w:r>
        <w:rPr>
          <w:rFonts w:ascii="Microsoft Yahei" w:hAnsi="Microsoft Yahei"/>
          <w:color w:val="404040"/>
          <w:sz w:val="27"/>
          <w:szCs w:val="27"/>
        </w:rPr>
        <w:t>、践行</w:t>
      </w:r>
      <w:r>
        <w:rPr>
          <w:rFonts w:ascii="Microsoft Yahei" w:hAnsi="Microsoft Yahei"/>
          <w:color w:val="404040"/>
          <w:sz w:val="27"/>
          <w:szCs w:val="27"/>
        </w:rPr>
        <w:t>“</w:t>
      </w:r>
      <w:r>
        <w:rPr>
          <w:rFonts w:ascii="Microsoft Yahei" w:hAnsi="Microsoft Yahei"/>
          <w:color w:val="404040"/>
          <w:sz w:val="27"/>
          <w:szCs w:val="27"/>
        </w:rPr>
        <w:t>两个维护</w:t>
      </w:r>
      <w:r>
        <w:rPr>
          <w:rFonts w:ascii="Microsoft Yahei" w:hAnsi="Microsoft Yahei"/>
          <w:color w:val="404040"/>
          <w:sz w:val="27"/>
          <w:szCs w:val="27"/>
        </w:rPr>
        <w:t>”</w:t>
      </w:r>
      <w:r>
        <w:rPr>
          <w:rFonts w:ascii="Microsoft Yahei" w:hAnsi="Microsoft Yahei"/>
          <w:color w:val="404040"/>
          <w:sz w:val="27"/>
          <w:szCs w:val="27"/>
        </w:rPr>
        <w:t>的自觉性。要学出责任担当，担当起新时代中国特色社会主义实践范例对我们的新要求，担当起新时代人民政协赋予我们的新使命，担当起省委、省政府和</w:t>
      </w:r>
      <w:r>
        <w:rPr>
          <w:rFonts w:ascii="Microsoft Yahei" w:hAnsi="Microsoft Yahei"/>
          <w:color w:val="404040"/>
          <w:sz w:val="27"/>
          <w:szCs w:val="27"/>
        </w:rPr>
        <w:t>900</w:t>
      </w:r>
      <w:r>
        <w:rPr>
          <w:rFonts w:ascii="Microsoft Yahei" w:hAnsi="Microsoft Yahei"/>
          <w:color w:val="404040"/>
          <w:sz w:val="27"/>
          <w:szCs w:val="27"/>
        </w:rPr>
        <w:t>多万海南人民对我们的新期望。要学出过硬本领，切实把新时代政协工作的思路举措更加明晰起来，把提质增效的鲜明导向更加树立起来，把加强自身建设的标杆拉高起来，为推动全省高质量发展善建可行可用之言、勤献精准精实之计，多做助推助力之事、多尽帮办督办之力。</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二、要讲持续</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俗话讲：</w:t>
      </w:r>
      <w:r>
        <w:rPr>
          <w:rFonts w:ascii="Microsoft Yahei" w:hAnsi="Microsoft Yahei"/>
          <w:color w:val="404040"/>
          <w:sz w:val="27"/>
          <w:szCs w:val="27"/>
        </w:rPr>
        <w:t>“</w:t>
      </w:r>
      <w:r>
        <w:rPr>
          <w:rFonts w:ascii="Microsoft Yahei" w:hAnsi="Microsoft Yahei"/>
          <w:color w:val="404040"/>
          <w:sz w:val="27"/>
          <w:szCs w:val="27"/>
        </w:rPr>
        <w:t>不怕慢，就怕站。</w:t>
      </w:r>
      <w:r>
        <w:rPr>
          <w:rFonts w:ascii="Microsoft Yahei" w:hAnsi="Microsoft Yahei"/>
          <w:color w:val="404040"/>
          <w:sz w:val="27"/>
          <w:szCs w:val="27"/>
        </w:rPr>
        <w:t>”</w:t>
      </w:r>
      <w:r>
        <w:rPr>
          <w:rFonts w:ascii="Microsoft Yahei" w:hAnsi="Microsoft Yahei"/>
          <w:color w:val="404040"/>
          <w:sz w:val="27"/>
          <w:szCs w:val="27"/>
        </w:rPr>
        <w:t>干好政协工作不能热一阵、凉一阵，不能干一件、丢一件，必须把持续的理念、思路和举措贯穿始终。</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持续做到党委想什么、政协就重点议什么，政府干什么、政协就重点帮什么。坚定不移贯彻中央和省委各项决策部署，为高标准高质量建设自贸区、加快探索建设中国特色自由贸易港竭心尽智，把助力推动海南全面深化改革</w:t>
      </w:r>
      <w:r>
        <w:rPr>
          <w:rFonts w:ascii="Microsoft Yahei" w:hAnsi="Microsoft Yahei"/>
          <w:color w:val="404040"/>
          <w:sz w:val="27"/>
          <w:szCs w:val="27"/>
        </w:rPr>
        <w:t>“</w:t>
      </w:r>
      <w:r>
        <w:rPr>
          <w:rFonts w:ascii="Microsoft Yahei" w:hAnsi="Microsoft Yahei"/>
          <w:color w:val="404040"/>
          <w:sz w:val="27"/>
          <w:szCs w:val="27"/>
        </w:rPr>
        <w:t>政策落实年</w:t>
      </w:r>
      <w:r>
        <w:rPr>
          <w:rFonts w:ascii="Microsoft Yahei" w:hAnsi="Microsoft Yahei"/>
          <w:color w:val="404040"/>
          <w:sz w:val="27"/>
          <w:szCs w:val="27"/>
        </w:rPr>
        <w:t>”</w:t>
      </w:r>
      <w:r>
        <w:rPr>
          <w:rFonts w:ascii="Microsoft Yahei" w:hAnsi="Microsoft Yahei"/>
          <w:color w:val="404040"/>
          <w:sz w:val="27"/>
          <w:szCs w:val="27"/>
        </w:rPr>
        <w:t>和优化营商环境列为</w:t>
      </w:r>
      <w:r>
        <w:rPr>
          <w:rFonts w:ascii="Microsoft Yahei" w:hAnsi="Microsoft Yahei"/>
          <w:color w:val="404040"/>
          <w:sz w:val="27"/>
          <w:szCs w:val="27"/>
        </w:rPr>
        <w:t>2019</w:t>
      </w:r>
      <w:r>
        <w:rPr>
          <w:rFonts w:ascii="Microsoft Yahei" w:hAnsi="Microsoft Yahei"/>
          <w:color w:val="404040"/>
          <w:sz w:val="27"/>
          <w:szCs w:val="27"/>
        </w:rPr>
        <w:t>年重中之重的调研协商议题。继续聚焦百万人才进海南、引进外资、民营经济发展、百镇千村建设、执行力层层衰减等工作领域的突出问题和薄弱环节开展调研，着力把问题找准、把原因理清、把建议提实。继续以</w:t>
      </w:r>
      <w:r>
        <w:rPr>
          <w:rFonts w:ascii="Microsoft Yahei" w:hAnsi="Microsoft Yahei"/>
          <w:color w:val="404040"/>
          <w:sz w:val="27"/>
          <w:szCs w:val="27"/>
        </w:rPr>
        <w:t>“</w:t>
      </w:r>
      <w:r>
        <w:rPr>
          <w:rFonts w:ascii="Microsoft Yahei" w:hAnsi="Microsoft Yahei"/>
          <w:color w:val="404040"/>
          <w:sz w:val="27"/>
          <w:szCs w:val="27"/>
        </w:rPr>
        <w:t>多规合一</w:t>
      </w:r>
      <w:r>
        <w:rPr>
          <w:rFonts w:ascii="Microsoft Yahei" w:hAnsi="Microsoft Yahei"/>
          <w:color w:val="404040"/>
          <w:sz w:val="27"/>
          <w:szCs w:val="27"/>
        </w:rPr>
        <w:t>”</w:t>
      </w:r>
      <w:r>
        <w:rPr>
          <w:rFonts w:ascii="Microsoft Yahei" w:hAnsi="Microsoft Yahei"/>
          <w:color w:val="404040"/>
          <w:sz w:val="27"/>
          <w:szCs w:val="27"/>
        </w:rPr>
        <w:t>为引领，助力</w:t>
      </w:r>
      <w:r>
        <w:rPr>
          <w:rFonts w:ascii="Microsoft Yahei" w:hAnsi="Microsoft Yahei"/>
          <w:color w:val="404040"/>
          <w:sz w:val="27"/>
          <w:szCs w:val="27"/>
        </w:rPr>
        <w:t>“</w:t>
      </w:r>
      <w:r>
        <w:rPr>
          <w:rFonts w:ascii="Microsoft Yahei" w:hAnsi="Microsoft Yahei"/>
          <w:color w:val="404040"/>
          <w:sz w:val="27"/>
          <w:szCs w:val="27"/>
        </w:rPr>
        <w:t>海澄文</w:t>
      </w:r>
      <w:r>
        <w:rPr>
          <w:rFonts w:ascii="Microsoft Yahei" w:hAnsi="Microsoft Yahei"/>
          <w:color w:val="404040"/>
          <w:sz w:val="27"/>
          <w:szCs w:val="27"/>
        </w:rPr>
        <w:t>”</w:t>
      </w:r>
      <w:r>
        <w:rPr>
          <w:rFonts w:ascii="Microsoft Yahei" w:hAnsi="Microsoft Yahei"/>
          <w:color w:val="404040"/>
          <w:sz w:val="27"/>
          <w:szCs w:val="27"/>
        </w:rPr>
        <w:t>一体化综合经济圈和</w:t>
      </w:r>
      <w:r>
        <w:rPr>
          <w:rFonts w:ascii="Microsoft Yahei" w:hAnsi="Microsoft Yahei"/>
          <w:color w:val="404040"/>
          <w:sz w:val="27"/>
          <w:szCs w:val="27"/>
        </w:rPr>
        <w:t>“</w:t>
      </w:r>
      <w:r>
        <w:rPr>
          <w:rFonts w:ascii="Microsoft Yahei" w:hAnsi="Microsoft Yahei"/>
          <w:color w:val="404040"/>
          <w:sz w:val="27"/>
          <w:szCs w:val="27"/>
        </w:rPr>
        <w:t>大三亚</w:t>
      </w:r>
      <w:r>
        <w:rPr>
          <w:rFonts w:ascii="Microsoft Yahei" w:hAnsi="Microsoft Yahei"/>
          <w:color w:val="404040"/>
          <w:sz w:val="27"/>
          <w:szCs w:val="27"/>
        </w:rPr>
        <w:t>”</w:t>
      </w:r>
      <w:r>
        <w:rPr>
          <w:rFonts w:ascii="Microsoft Yahei" w:hAnsi="Microsoft Yahei"/>
          <w:color w:val="404040"/>
          <w:sz w:val="27"/>
          <w:szCs w:val="27"/>
        </w:rPr>
        <w:t>旅游经济圈加快发展，研究提出推动全省区域协调发展的意见建议。继续跟进</w:t>
      </w:r>
      <w:r>
        <w:rPr>
          <w:rFonts w:ascii="Microsoft Yahei" w:hAnsi="Microsoft Yahei"/>
          <w:color w:val="404040"/>
          <w:sz w:val="27"/>
          <w:szCs w:val="27"/>
        </w:rPr>
        <w:t>“</w:t>
      </w:r>
      <w:r>
        <w:rPr>
          <w:rFonts w:ascii="Microsoft Yahei" w:hAnsi="Microsoft Yahei"/>
          <w:color w:val="404040"/>
          <w:sz w:val="27"/>
          <w:szCs w:val="27"/>
        </w:rPr>
        <w:t>候鸟群体</w:t>
      </w:r>
      <w:r>
        <w:rPr>
          <w:rFonts w:ascii="Microsoft Yahei" w:hAnsi="Microsoft Yahei"/>
          <w:color w:val="404040"/>
          <w:sz w:val="27"/>
          <w:szCs w:val="27"/>
        </w:rPr>
        <w:t>”</w:t>
      </w:r>
      <w:r>
        <w:rPr>
          <w:rFonts w:ascii="Microsoft Yahei" w:hAnsi="Microsoft Yahei"/>
          <w:color w:val="404040"/>
          <w:sz w:val="27"/>
          <w:szCs w:val="27"/>
        </w:rPr>
        <w:t>服务管理、发挥</w:t>
      </w:r>
      <w:r>
        <w:rPr>
          <w:rFonts w:ascii="Microsoft Yahei" w:hAnsi="Microsoft Yahei"/>
          <w:color w:val="404040"/>
          <w:sz w:val="27"/>
          <w:szCs w:val="27"/>
        </w:rPr>
        <w:t>“</w:t>
      </w:r>
      <w:r>
        <w:rPr>
          <w:rFonts w:ascii="Microsoft Yahei" w:hAnsi="Microsoft Yahei"/>
          <w:color w:val="404040"/>
          <w:sz w:val="27"/>
          <w:szCs w:val="27"/>
        </w:rPr>
        <w:t>候鸟人才</w:t>
      </w:r>
      <w:r>
        <w:rPr>
          <w:rFonts w:ascii="Microsoft Yahei" w:hAnsi="Microsoft Yahei"/>
          <w:color w:val="404040"/>
          <w:sz w:val="27"/>
          <w:szCs w:val="27"/>
        </w:rPr>
        <w:t>”</w:t>
      </w:r>
      <w:r>
        <w:rPr>
          <w:rFonts w:ascii="Microsoft Yahei" w:hAnsi="Microsoft Yahei"/>
          <w:color w:val="404040"/>
          <w:sz w:val="27"/>
          <w:szCs w:val="27"/>
        </w:rPr>
        <w:t>作用，促进</w:t>
      </w:r>
      <w:r>
        <w:rPr>
          <w:rFonts w:ascii="Microsoft Yahei" w:hAnsi="Microsoft Yahei"/>
          <w:color w:val="404040"/>
          <w:sz w:val="27"/>
          <w:szCs w:val="27"/>
        </w:rPr>
        <w:lastRenderedPageBreak/>
        <w:t>我省总部经济发展，创新基层医疗卫生服务等工作，督促各项政策不折不扣落实。继续做好全国政协领导来琼调研考察的沟通衔接、服务保障工作，以精心组织全国政协经济委员会、有关高端智库和我省共同举办</w:t>
      </w:r>
      <w:r>
        <w:rPr>
          <w:rFonts w:ascii="Microsoft Yahei" w:hAnsi="Microsoft Yahei"/>
          <w:color w:val="404040"/>
          <w:sz w:val="27"/>
          <w:szCs w:val="27"/>
        </w:rPr>
        <w:t>“</w:t>
      </w:r>
      <w:r>
        <w:rPr>
          <w:rFonts w:ascii="Microsoft Yahei" w:hAnsi="Microsoft Yahei"/>
          <w:color w:val="404040"/>
          <w:sz w:val="27"/>
          <w:szCs w:val="27"/>
        </w:rPr>
        <w:t>中国特色自由贸易港高层论坛</w:t>
      </w:r>
      <w:r>
        <w:rPr>
          <w:rFonts w:ascii="Microsoft Yahei" w:hAnsi="Microsoft Yahei"/>
          <w:color w:val="404040"/>
          <w:sz w:val="27"/>
          <w:szCs w:val="27"/>
        </w:rPr>
        <w:t>”</w:t>
      </w:r>
      <w:r>
        <w:rPr>
          <w:rFonts w:ascii="Microsoft Yahei" w:hAnsi="Microsoft Yahei"/>
          <w:color w:val="404040"/>
          <w:sz w:val="27"/>
          <w:szCs w:val="27"/>
        </w:rPr>
        <w:t>为契机，努力使调研考察成果最大化。</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要持续历届政协形成的好态势、好趋势、好形势，着力在建言资政和凝聚共识两方面双向发力。继续把企业冷暖放心上，深入企业访情问难，倾听反映企业家的闹心事、烦心事、纠结事，当好广大非公企业的</w:t>
      </w:r>
      <w:r>
        <w:rPr>
          <w:rFonts w:ascii="Microsoft Yahei" w:hAnsi="Microsoft Yahei"/>
          <w:color w:val="404040"/>
          <w:sz w:val="27"/>
          <w:szCs w:val="27"/>
        </w:rPr>
        <w:t>“</w:t>
      </w:r>
      <w:r>
        <w:rPr>
          <w:rFonts w:ascii="Microsoft Yahei" w:hAnsi="Microsoft Yahei"/>
          <w:color w:val="404040"/>
          <w:sz w:val="27"/>
          <w:szCs w:val="27"/>
        </w:rPr>
        <w:t>娘家人</w:t>
      </w:r>
      <w:r>
        <w:rPr>
          <w:rFonts w:ascii="Microsoft Yahei" w:hAnsi="Microsoft Yahei"/>
          <w:color w:val="404040"/>
          <w:sz w:val="27"/>
          <w:szCs w:val="27"/>
        </w:rPr>
        <w:t>”</w:t>
      </w:r>
      <w:r>
        <w:rPr>
          <w:rFonts w:ascii="Microsoft Yahei" w:hAnsi="Microsoft Yahei"/>
          <w:color w:val="404040"/>
          <w:sz w:val="27"/>
          <w:szCs w:val="27"/>
        </w:rPr>
        <w:t>。关注降税减费政策落实，破解中小企业融资难融资贵</w:t>
      </w:r>
      <w:r>
        <w:rPr>
          <w:rFonts w:ascii="Microsoft Yahei" w:hAnsi="Microsoft Yahei"/>
          <w:color w:val="404040"/>
          <w:sz w:val="27"/>
          <w:szCs w:val="27"/>
        </w:rPr>
        <w:t>“</w:t>
      </w:r>
      <w:r>
        <w:rPr>
          <w:rFonts w:ascii="Microsoft Yahei" w:hAnsi="Microsoft Yahei"/>
          <w:color w:val="404040"/>
          <w:sz w:val="27"/>
          <w:szCs w:val="27"/>
        </w:rPr>
        <w:t>顽疾</w:t>
      </w:r>
      <w:r>
        <w:rPr>
          <w:rFonts w:ascii="Microsoft Yahei" w:hAnsi="Microsoft Yahei"/>
          <w:color w:val="404040"/>
          <w:sz w:val="27"/>
          <w:szCs w:val="27"/>
        </w:rPr>
        <w:t>”</w:t>
      </w:r>
      <w:r>
        <w:rPr>
          <w:rFonts w:ascii="Microsoft Yahei" w:hAnsi="Microsoft Yahei"/>
          <w:color w:val="404040"/>
          <w:sz w:val="27"/>
          <w:szCs w:val="27"/>
        </w:rPr>
        <w:t>，让民企降低经营成本，增强创新活力，不断做大做优做强。继续助力引进外资工作，借助全国政协平台，宣传推介海南特色资源和利好政策，吸引更多外商、央企汇聚海南、加盟海南。继续打好</w:t>
      </w:r>
      <w:r>
        <w:rPr>
          <w:rFonts w:ascii="Microsoft Yahei" w:hAnsi="Microsoft Yahei"/>
          <w:color w:val="404040"/>
          <w:sz w:val="27"/>
          <w:szCs w:val="27"/>
        </w:rPr>
        <w:t>“</w:t>
      </w:r>
      <w:r>
        <w:rPr>
          <w:rFonts w:ascii="Microsoft Yahei" w:hAnsi="Microsoft Yahei"/>
          <w:color w:val="404040"/>
          <w:sz w:val="27"/>
          <w:szCs w:val="27"/>
        </w:rPr>
        <w:t>侨牌</w:t>
      </w:r>
      <w:r>
        <w:rPr>
          <w:rFonts w:ascii="Microsoft Yahei" w:hAnsi="Microsoft Yahei"/>
          <w:color w:val="404040"/>
          <w:sz w:val="27"/>
          <w:szCs w:val="27"/>
        </w:rPr>
        <w:t>”“</w:t>
      </w:r>
      <w:r>
        <w:rPr>
          <w:rFonts w:ascii="Microsoft Yahei" w:hAnsi="Microsoft Yahei"/>
          <w:color w:val="404040"/>
          <w:sz w:val="27"/>
          <w:szCs w:val="27"/>
        </w:rPr>
        <w:t>港澳牌</w:t>
      </w:r>
      <w:r>
        <w:rPr>
          <w:rFonts w:ascii="Microsoft Yahei" w:hAnsi="Microsoft Yahei"/>
          <w:color w:val="404040"/>
          <w:sz w:val="27"/>
          <w:szCs w:val="27"/>
        </w:rPr>
        <w:t>”“</w:t>
      </w:r>
      <w:r>
        <w:rPr>
          <w:rFonts w:ascii="Microsoft Yahei" w:hAnsi="Microsoft Yahei"/>
          <w:color w:val="404040"/>
          <w:sz w:val="27"/>
          <w:szCs w:val="27"/>
        </w:rPr>
        <w:t>琼台交流合作牌</w:t>
      </w:r>
      <w:r>
        <w:rPr>
          <w:rFonts w:ascii="Microsoft Yahei" w:hAnsi="Microsoft Yahei"/>
          <w:color w:val="404040"/>
          <w:sz w:val="27"/>
          <w:szCs w:val="27"/>
        </w:rPr>
        <w:t>”</w:t>
      </w:r>
      <w:r>
        <w:rPr>
          <w:rFonts w:ascii="Microsoft Yahei" w:hAnsi="Microsoft Yahei"/>
          <w:color w:val="404040"/>
          <w:sz w:val="27"/>
          <w:szCs w:val="27"/>
        </w:rPr>
        <w:t>，把全球侨胞之心之情之力更加紧密地凝聚起来，积极推进产业回归、资本回归、总部回归。继续发挥政协联系广泛的独特优势，重点选择若干个有落地条件的项目进行跟踪协调服务，努力取得突破性进展，靠引进外资的实效体现政协的一线作为。</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持续围绕省委、省政府重大改革举措、重要决策部署贯彻执行情况，开展协商式民主监督，努力使各项工作推进得更科学、更有效。继续助力脱贫攻坚工作，把脱贫攻坚和实施乡村振兴战略、城乡融合发展、百镇千村建设有机结合起来，开展全域旅游、特色旅游、乡村民宿等专题调研，推动资源变资产、资金变股金、村民变股民的农村</w:t>
      </w:r>
      <w:r>
        <w:rPr>
          <w:rFonts w:ascii="Microsoft Yahei" w:hAnsi="Microsoft Yahei"/>
          <w:color w:val="404040"/>
          <w:sz w:val="27"/>
          <w:szCs w:val="27"/>
        </w:rPr>
        <w:t>“</w:t>
      </w:r>
      <w:r>
        <w:rPr>
          <w:rFonts w:ascii="Microsoft Yahei" w:hAnsi="Microsoft Yahei"/>
          <w:color w:val="404040"/>
          <w:sz w:val="27"/>
          <w:szCs w:val="27"/>
        </w:rPr>
        <w:t>三变</w:t>
      </w:r>
      <w:r>
        <w:rPr>
          <w:rFonts w:ascii="Microsoft Yahei" w:hAnsi="Microsoft Yahei"/>
          <w:color w:val="404040"/>
          <w:sz w:val="27"/>
          <w:szCs w:val="27"/>
        </w:rPr>
        <w:t>”</w:t>
      </w:r>
      <w:r>
        <w:rPr>
          <w:rFonts w:ascii="Microsoft Yahei" w:hAnsi="Microsoft Yahei"/>
          <w:color w:val="404040"/>
          <w:sz w:val="27"/>
          <w:szCs w:val="27"/>
        </w:rPr>
        <w:t>改革，助推乡村走出一条生态美、产业兴、百姓富的可持续发展之路。继续按照</w:t>
      </w:r>
      <w:r>
        <w:rPr>
          <w:rFonts w:ascii="Microsoft Yahei" w:hAnsi="Microsoft Yahei"/>
          <w:color w:val="404040"/>
          <w:sz w:val="27"/>
          <w:szCs w:val="27"/>
        </w:rPr>
        <w:t>“</w:t>
      </w:r>
      <w:r>
        <w:rPr>
          <w:rFonts w:ascii="Microsoft Yahei" w:hAnsi="Microsoft Yahei"/>
          <w:color w:val="404040"/>
          <w:sz w:val="27"/>
          <w:szCs w:val="27"/>
        </w:rPr>
        <w:t>绿水青山就是金山银山</w:t>
      </w:r>
      <w:r>
        <w:rPr>
          <w:rFonts w:ascii="Microsoft Yahei" w:hAnsi="Microsoft Yahei"/>
          <w:color w:val="404040"/>
          <w:sz w:val="27"/>
          <w:szCs w:val="27"/>
        </w:rPr>
        <w:t>”</w:t>
      </w:r>
      <w:r>
        <w:rPr>
          <w:rFonts w:ascii="Microsoft Yahei" w:hAnsi="Microsoft Yahei"/>
          <w:color w:val="404040"/>
          <w:sz w:val="27"/>
          <w:szCs w:val="27"/>
        </w:rPr>
        <w:t>的理念，助力国家生态文明试验区建设，协助有关部门围绕秸秆禁烧和综合利用、禁放烟花爆竹和孔明灯、严禁土法熏烤槟榔、逐步推广气代柴</w:t>
      </w:r>
      <w:r>
        <w:rPr>
          <w:rFonts w:ascii="Microsoft Yahei" w:hAnsi="Microsoft Yahei"/>
          <w:color w:val="404040"/>
          <w:sz w:val="27"/>
          <w:szCs w:val="27"/>
        </w:rPr>
        <w:lastRenderedPageBreak/>
        <w:t>等工作，深入开展</w:t>
      </w:r>
      <w:r>
        <w:rPr>
          <w:rFonts w:ascii="Microsoft Yahei" w:hAnsi="Microsoft Yahei"/>
          <w:color w:val="404040"/>
          <w:sz w:val="27"/>
          <w:szCs w:val="27"/>
        </w:rPr>
        <w:t>“</w:t>
      </w:r>
      <w:r>
        <w:rPr>
          <w:rFonts w:ascii="Microsoft Yahei" w:hAnsi="Microsoft Yahei"/>
          <w:color w:val="404040"/>
          <w:sz w:val="27"/>
          <w:szCs w:val="27"/>
        </w:rPr>
        <w:t>六个严禁两个推进</w:t>
      </w:r>
      <w:r>
        <w:rPr>
          <w:rFonts w:ascii="Microsoft Yahei" w:hAnsi="Microsoft Yahei"/>
          <w:color w:val="404040"/>
          <w:sz w:val="27"/>
          <w:szCs w:val="27"/>
        </w:rPr>
        <w:t>”</w:t>
      </w:r>
      <w:r>
        <w:rPr>
          <w:rFonts w:ascii="Microsoft Yahei" w:hAnsi="Microsoft Yahei"/>
          <w:color w:val="404040"/>
          <w:sz w:val="27"/>
          <w:szCs w:val="27"/>
        </w:rPr>
        <w:t>民主监督，长期坚持、跟踪到底，不打胜仗、绝不收兵。严格落实河长制，做到宣传到位、措施到位、责任到位，确保不走形式、不走过场、不留死角。</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三、要讲统筹</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统筹是科学推进工作的根本方法。要按照政协职能定位，统筹履行好政治协商、民主监督、参政议政三大职能，尤其要按照</w:t>
      </w:r>
      <w:r>
        <w:rPr>
          <w:rFonts w:ascii="Microsoft Yahei" w:hAnsi="Microsoft Yahei"/>
          <w:color w:val="404040"/>
          <w:sz w:val="27"/>
          <w:szCs w:val="27"/>
        </w:rPr>
        <w:t>“</w:t>
      </w:r>
      <w:r>
        <w:rPr>
          <w:rFonts w:ascii="Microsoft Yahei" w:hAnsi="Microsoft Yahei"/>
          <w:color w:val="404040"/>
          <w:sz w:val="27"/>
          <w:szCs w:val="27"/>
        </w:rPr>
        <w:t>选题精准、调研深入、论证充实、建议可行</w:t>
      </w:r>
      <w:r>
        <w:rPr>
          <w:rFonts w:ascii="Microsoft Yahei" w:hAnsi="Microsoft Yahei"/>
          <w:color w:val="404040"/>
          <w:sz w:val="27"/>
          <w:szCs w:val="27"/>
        </w:rPr>
        <w:t>”</w:t>
      </w:r>
      <w:r>
        <w:rPr>
          <w:rFonts w:ascii="Microsoft Yahei" w:hAnsi="Microsoft Yahei"/>
          <w:color w:val="404040"/>
          <w:sz w:val="27"/>
          <w:szCs w:val="27"/>
        </w:rPr>
        <w:t>的要求，把组织实施省委将要研究讨论的省政协</w:t>
      </w:r>
      <w:r>
        <w:rPr>
          <w:rFonts w:ascii="Microsoft Yahei" w:hAnsi="Microsoft Yahei"/>
          <w:color w:val="404040"/>
          <w:sz w:val="27"/>
          <w:szCs w:val="27"/>
        </w:rPr>
        <w:t>2019</w:t>
      </w:r>
      <w:r>
        <w:rPr>
          <w:rFonts w:ascii="Microsoft Yahei" w:hAnsi="Microsoft Yahei"/>
          <w:color w:val="404040"/>
          <w:sz w:val="27"/>
          <w:szCs w:val="27"/>
        </w:rPr>
        <w:t>年协商计划作为全年工作的重头戏，精准立项定题，精心组织实施。</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统筹大与小。既要紧跟顶层设计，坚决贯彻中央和省委、省政府重大决策部署，又要勘实基层实践，紧密结合地方和政协具体实际，使协商议题切入点更精准、结合点更紧密。既要围绕海南省经济社会发展的紧要大事建言献策，也要聚焦诸如菜价稳控这种涉及群众切身利益的问题，协助解决民生领域的急事、难事。</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统筹质与量。从注重做了什么、做了多少向做出了什么效果转变，宁可少些，也要好些，力戒铺摊过大、课题过多。既要发挥好政协智力密集、人才荟萃优势，又要借力外部大脑，还要问计于土专家、洋博士，真正掏出干部群众心里的大实话，提出对改进工作真正管用的好办法。</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统筹同与异。要把调研协商的过程，变成宣讲宣传中央和省委、省政府有关政策精神的过程。围绕中央支持海南全面深化改革的重大战略部署和海南省出台的政策措施落实过程中遇到的新情况、新问题，发挥政协的独特作用，多做凝聚共识、解疑释惑的工作，善于把省委、省政府的决策部署，转化为广大干部群众的共识和行动。</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四、要讲提升</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坚决摒弃政协工作</w:t>
      </w:r>
      <w:r>
        <w:rPr>
          <w:rFonts w:ascii="Microsoft Yahei" w:hAnsi="Microsoft Yahei"/>
          <w:color w:val="404040"/>
          <w:sz w:val="27"/>
          <w:szCs w:val="27"/>
        </w:rPr>
        <w:t>“</w:t>
      </w:r>
      <w:r>
        <w:rPr>
          <w:rFonts w:ascii="Microsoft Yahei" w:hAnsi="Microsoft Yahei"/>
          <w:color w:val="404040"/>
          <w:sz w:val="27"/>
          <w:szCs w:val="27"/>
        </w:rPr>
        <w:t>不干没有意思、干点意思意思、干多是啥意思</w:t>
      </w:r>
      <w:r>
        <w:rPr>
          <w:rFonts w:ascii="Microsoft Yahei" w:hAnsi="Microsoft Yahei"/>
          <w:color w:val="404040"/>
          <w:sz w:val="27"/>
          <w:szCs w:val="27"/>
        </w:rPr>
        <w:t>”</w:t>
      </w:r>
      <w:r>
        <w:rPr>
          <w:rFonts w:ascii="Microsoft Yahei" w:hAnsi="Microsoft Yahei"/>
          <w:color w:val="404040"/>
          <w:sz w:val="27"/>
          <w:szCs w:val="27"/>
        </w:rPr>
        <w:t>的错误认识，按照汪洋主席提出的</w:t>
      </w:r>
      <w:r>
        <w:rPr>
          <w:rFonts w:ascii="Microsoft Yahei" w:hAnsi="Microsoft Yahei"/>
          <w:color w:val="404040"/>
          <w:sz w:val="27"/>
          <w:szCs w:val="27"/>
        </w:rPr>
        <w:t>“</w:t>
      </w:r>
      <w:r>
        <w:rPr>
          <w:rFonts w:ascii="Microsoft Yahei" w:hAnsi="Microsoft Yahei"/>
          <w:color w:val="404040"/>
          <w:sz w:val="27"/>
          <w:szCs w:val="27"/>
        </w:rPr>
        <w:t>政协挺有意思、少干是啥意思、干好才够意思、越干越有意思</w:t>
      </w:r>
      <w:r>
        <w:rPr>
          <w:rFonts w:ascii="Microsoft Yahei" w:hAnsi="Microsoft Yahei"/>
          <w:color w:val="404040"/>
          <w:sz w:val="27"/>
          <w:szCs w:val="27"/>
        </w:rPr>
        <w:t>”</w:t>
      </w:r>
      <w:r>
        <w:rPr>
          <w:rFonts w:ascii="Microsoft Yahei" w:hAnsi="Microsoft Yahei"/>
          <w:color w:val="404040"/>
          <w:sz w:val="27"/>
          <w:szCs w:val="27"/>
        </w:rPr>
        <w:t>的思想，真正严起来、紧起来、动起来，不断提升站位、提升质量、提升水准。</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政治协商质量。要进一步完善以全体会议为龙头，以专题议政性常委会议和专题协商会为重点，以对口协商会、提案办理协商会等为常态，以网络议政、远程协商为新形式的协商议政格局。要坚持问题导向，找准切入点、着力点，深入一线调查研究，反映真实情况，提出有用有效的真知灼见和标本兼治的解决方案，供党委政府决策参考。</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民主监督质量。从党政所思、群众所盼、政协所能出发，选准角度、把好尺度、大胆监督，只要有利于改革发展、有利于民生福祉、有利于和谐稳定的事，看准了就大胆说、务实做、尽力推。将重点监督性议题纳入年度协商计划，坚持形式与内容相匹配，融协商、监督、参与、合作于一体，把监督寓于协商、视察、提案、调研和反映社情民意等工作之中，做到监督有计划、有题目、有载体、有实效。探索政协民主监督与媒体舆论监督相结合的有效途径，通过调研发现问题、围绕问题提出批评、针对不足督促改进。</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参政议政质量。常言说，相互补台、好戏连台；相互拆台、一起垮台。各级政协组织都要牢固树立全省一盘棋思想和相互补台思想，按照政协职责定位，围绕大目标、同唱一台戏，始终做到尽职不越位、帮忙不添乱、切实不表面，坚决反对自行其是、乱做主张，坚决反对乱打横炮、雷人雷语。</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提升凝聚共识质量。围绕群众思想认识上的困惑点、现实矛盾的多发点，多做释疑解惑、理顺情绪的工作，最大限度为海南发展减阻力、增助力、聚合力。要不忘老朋友、结交新朋友，不断扩大</w:t>
      </w:r>
      <w:r>
        <w:rPr>
          <w:rFonts w:ascii="Microsoft Yahei" w:hAnsi="Microsoft Yahei"/>
          <w:color w:val="404040"/>
          <w:sz w:val="27"/>
          <w:szCs w:val="27"/>
        </w:rPr>
        <w:t>“</w:t>
      </w:r>
      <w:r>
        <w:rPr>
          <w:rFonts w:ascii="Microsoft Yahei" w:hAnsi="Microsoft Yahei"/>
          <w:color w:val="404040"/>
          <w:sz w:val="27"/>
          <w:szCs w:val="27"/>
        </w:rPr>
        <w:t>朋友圈</w:t>
      </w:r>
      <w:r>
        <w:rPr>
          <w:rFonts w:ascii="Microsoft Yahei" w:hAnsi="Microsoft Yahei"/>
          <w:color w:val="404040"/>
          <w:sz w:val="27"/>
          <w:szCs w:val="27"/>
        </w:rPr>
        <w:t>”</w:t>
      </w:r>
      <w:r>
        <w:rPr>
          <w:rFonts w:ascii="Microsoft Yahei" w:hAnsi="Microsoft Yahei"/>
          <w:color w:val="404040"/>
          <w:sz w:val="27"/>
          <w:szCs w:val="27"/>
        </w:rPr>
        <w:t>，进一步密切与各党</w:t>
      </w:r>
      <w:r>
        <w:rPr>
          <w:rFonts w:ascii="Microsoft Yahei" w:hAnsi="Microsoft Yahei"/>
          <w:color w:val="404040"/>
          <w:sz w:val="27"/>
          <w:szCs w:val="27"/>
        </w:rPr>
        <w:lastRenderedPageBreak/>
        <w:t>派团体、民族宗教和港澳台侨委员的联系。对于新的社会阶层人士、党外知识分子、非公有制人士等重要群体，既要抓住</w:t>
      </w:r>
      <w:r>
        <w:rPr>
          <w:rFonts w:ascii="Microsoft Yahei" w:hAnsi="Microsoft Yahei"/>
          <w:color w:val="404040"/>
          <w:sz w:val="27"/>
          <w:szCs w:val="27"/>
        </w:rPr>
        <w:t>“</w:t>
      </w:r>
      <w:r>
        <w:rPr>
          <w:rFonts w:ascii="Microsoft Yahei" w:hAnsi="Microsoft Yahei"/>
          <w:color w:val="404040"/>
          <w:sz w:val="27"/>
          <w:szCs w:val="27"/>
        </w:rPr>
        <w:t>关键少数</w:t>
      </w:r>
      <w:r>
        <w:rPr>
          <w:rFonts w:ascii="Microsoft Yahei" w:hAnsi="Microsoft Yahei"/>
          <w:color w:val="404040"/>
          <w:sz w:val="27"/>
          <w:szCs w:val="27"/>
        </w:rPr>
        <w:t>”</w:t>
      </w:r>
      <w:r>
        <w:rPr>
          <w:rFonts w:ascii="Microsoft Yahei" w:hAnsi="Microsoft Yahei"/>
          <w:color w:val="404040"/>
          <w:sz w:val="27"/>
          <w:szCs w:val="27"/>
        </w:rPr>
        <w:t>、发挥</w:t>
      </w:r>
      <w:r>
        <w:rPr>
          <w:rFonts w:ascii="Microsoft Yahei" w:hAnsi="Microsoft Yahei"/>
          <w:color w:val="404040"/>
          <w:sz w:val="27"/>
          <w:szCs w:val="27"/>
        </w:rPr>
        <w:t>“</w:t>
      </w:r>
      <w:r>
        <w:rPr>
          <w:rFonts w:ascii="Microsoft Yahei" w:hAnsi="Microsoft Yahei"/>
          <w:color w:val="404040"/>
          <w:sz w:val="27"/>
          <w:szCs w:val="27"/>
        </w:rPr>
        <w:t>头雁效应</w:t>
      </w:r>
      <w:r>
        <w:rPr>
          <w:rFonts w:ascii="Microsoft Yahei" w:hAnsi="Microsoft Yahei"/>
          <w:color w:val="404040"/>
          <w:sz w:val="27"/>
          <w:szCs w:val="27"/>
        </w:rPr>
        <w:t>”</w:t>
      </w:r>
      <w:r>
        <w:rPr>
          <w:rFonts w:ascii="Microsoft Yahei" w:hAnsi="Microsoft Yahei"/>
          <w:color w:val="404040"/>
          <w:sz w:val="27"/>
          <w:szCs w:val="27"/>
        </w:rPr>
        <w:t>，也要引领</w:t>
      </w:r>
      <w:r>
        <w:rPr>
          <w:rFonts w:ascii="Microsoft Yahei" w:hAnsi="Microsoft Yahei"/>
          <w:color w:val="404040"/>
          <w:sz w:val="27"/>
          <w:szCs w:val="27"/>
        </w:rPr>
        <w:t>“</w:t>
      </w:r>
      <w:r>
        <w:rPr>
          <w:rFonts w:ascii="Microsoft Yahei" w:hAnsi="Microsoft Yahei"/>
          <w:color w:val="404040"/>
          <w:sz w:val="27"/>
          <w:szCs w:val="27"/>
        </w:rPr>
        <w:t>绝大多数</w:t>
      </w:r>
      <w:r>
        <w:rPr>
          <w:rFonts w:ascii="Microsoft Yahei" w:hAnsi="Microsoft Yahei"/>
          <w:color w:val="404040"/>
          <w:sz w:val="27"/>
          <w:szCs w:val="27"/>
        </w:rPr>
        <w:t>”</w:t>
      </w:r>
      <w:r>
        <w:rPr>
          <w:rFonts w:ascii="Microsoft Yahei" w:hAnsi="Microsoft Yahei"/>
          <w:color w:val="404040"/>
          <w:sz w:val="27"/>
          <w:szCs w:val="27"/>
        </w:rPr>
        <w:t>、激发整体效应。做好凝聚侨心、汇聚侨智、发挥侨力的工作，深化对外交流交往，形成心往一处想、劲往一处使的磅礴力量。</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提升鼓与呼的质量。要利用政协平台，畅通反映心声、表达夙愿渠道，围绕需要中央支持、国家部委配合的问题，发出海南政协声音，积极呼吁解决。要畅通省政协与市县政协工作的交流渠道，在履职方向、履职原则、工作思路、重大协商活动等方面进行指导引导，共同把省委、省政府交办的涉及全局性的工作收集上来、反映上去。</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Style w:val="a4"/>
          <w:rFonts w:ascii="Microsoft Yahei" w:hAnsi="Microsoft Yahei"/>
          <w:color w:val="404040"/>
          <w:sz w:val="27"/>
          <w:szCs w:val="27"/>
        </w:rPr>
        <w:t>五、要讲保障</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党的领导、党的建设、从严治党是做好政协工作最根本的保障，必须坚持一以贯之地把政协党建工作抓起来、抓上去、抓到底，以加强政治建设为引领，以提高工作质量为抓手，以转变工作作风为切入，打出一套党建工作</w:t>
      </w:r>
      <w:r>
        <w:rPr>
          <w:rFonts w:ascii="Microsoft Yahei" w:hAnsi="Microsoft Yahei"/>
          <w:color w:val="404040"/>
          <w:sz w:val="27"/>
          <w:szCs w:val="27"/>
        </w:rPr>
        <w:t>“</w:t>
      </w:r>
      <w:r>
        <w:rPr>
          <w:rFonts w:ascii="Microsoft Yahei" w:hAnsi="Microsoft Yahei"/>
          <w:color w:val="404040"/>
          <w:sz w:val="27"/>
          <w:szCs w:val="27"/>
        </w:rPr>
        <w:t>组合拳</w:t>
      </w:r>
      <w:r>
        <w:rPr>
          <w:rFonts w:ascii="Microsoft Yahei" w:hAnsi="Microsoft Yahei"/>
          <w:color w:val="404040"/>
          <w:sz w:val="27"/>
          <w:szCs w:val="27"/>
        </w:rPr>
        <w:t>”</w:t>
      </w:r>
      <w:r>
        <w:rPr>
          <w:rFonts w:ascii="Microsoft Yahei" w:hAnsi="Microsoft Yahei"/>
          <w:color w:val="404040"/>
          <w:sz w:val="27"/>
          <w:szCs w:val="27"/>
        </w:rPr>
        <w:t>。</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要切实加强基层党组织建设。按照</w:t>
      </w:r>
      <w:r>
        <w:rPr>
          <w:rFonts w:ascii="Microsoft Yahei" w:hAnsi="Microsoft Yahei"/>
          <w:color w:val="404040"/>
          <w:sz w:val="27"/>
          <w:szCs w:val="27"/>
        </w:rPr>
        <w:t>“</w:t>
      </w:r>
      <w:r>
        <w:rPr>
          <w:rFonts w:ascii="Microsoft Yahei" w:hAnsi="Microsoft Yahei"/>
          <w:color w:val="404040"/>
          <w:sz w:val="27"/>
          <w:szCs w:val="27"/>
        </w:rPr>
        <w:t>勇当先锋、做好表率</w:t>
      </w:r>
      <w:r>
        <w:rPr>
          <w:rFonts w:ascii="Microsoft Yahei" w:hAnsi="Microsoft Yahei"/>
          <w:color w:val="404040"/>
          <w:sz w:val="27"/>
          <w:szCs w:val="27"/>
        </w:rPr>
        <w:t>”</w:t>
      </w:r>
      <w:r>
        <w:rPr>
          <w:rFonts w:ascii="Microsoft Yahei" w:hAnsi="Microsoft Yahei"/>
          <w:color w:val="404040"/>
          <w:sz w:val="27"/>
          <w:szCs w:val="27"/>
        </w:rPr>
        <w:t>的要求，围绕提升战斗力、执行力，提高问题解决率、群众满意率的标准，狠抓政协系统党建工作，严密组织生活，以党风带作风，把政协系统每个党支部打造成坚强的战斗堡垒。</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切实加强委员队伍建设。为委员履职搭建更多平台、创造更好条件，让每一位委员都有组织依托、有联络渠道、有平台发挥作用，打造一支</w:t>
      </w:r>
      <w:r>
        <w:rPr>
          <w:rFonts w:ascii="Microsoft Yahei" w:hAnsi="Microsoft Yahei"/>
          <w:color w:val="404040"/>
          <w:sz w:val="27"/>
          <w:szCs w:val="27"/>
        </w:rPr>
        <w:t>“</w:t>
      </w:r>
      <w:r>
        <w:rPr>
          <w:rFonts w:ascii="Microsoft Yahei" w:hAnsi="Microsoft Yahei"/>
          <w:color w:val="404040"/>
          <w:sz w:val="27"/>
          <w:szCs w:val="27"/>
        </w:rPr>
        <w:t>懂政协、会协商、善议政，守纪律、讲规矩、重品行</w:t>
      </w:r>
      <w:r>
        <w:rPr>
          <w:rFonts w:ascii="Microsoft Yahei" w:hAnsi="Microsoft Yahei"/>
          <w:color w:val="404040"/>
          <w:sz w:val="27"/>
          <w:szCs w:val="27"/>
        </w:rPr>
        <w:t>”</w:t>
      </w:r>
      <w:r>
        <w:rPr>
          <w:rFonts w:ascii="Microsoft Yahei" w:hAnsi="Microsoft Yahei"/>
          <w:color w:val="404040"/>
          <w:sz w:val="27"/>
          <w:szCs w:val="27"/>
        </w:rPr>
        <w:t>、</w:t>
      </w:r>
      <w:r>
        <w:rPr>
          <w:rFonts w:ascii="Microsoft Yahei" w:hAnsi="Microsoft Yahei"/>
          <w:color w:val="404040"/>
          <w:sz w:val="27"/>
          <w:szCs w:val="27"/>
        </w:rPr>
        <w:t>“</w:t>
      </w:r>
      <w:r>
        <w:rPr>
          <w:rFonts w:ascii="Microsoft Yahei" w:hAnsi="Microsoft Yahei"/>
          <w:color w:val="404040"/>
          <w:sz w:val="27"/>
          <w:szCs w:val="27"/>
        </w:rPr>
        <w:t>想为、敢为、勤为、善为</w:t>
      </w:r>
      <w:r>
        <w:rPr>
          <w:rFonts w:ascii="Microsoft Yahei" w:hAnsi="Microsoft Yahei"/>
          <w:color w:val="404040"/>
          <w:sz w:val="27"/>
          <w:szCs w:val="27"/>
        </w:rPr>
        <w:t>”</w:t>
      </w:r>
      <w:r>
        <w:rPr>
          <w:rFonts w:ascii="Microsoft Yahei" w:hAnsi="Microsoft Yahei"/>
          <w:color w:val="404040"/>
          <w:sz w:val="27"/>
          <w:szCs w:val="27"/>
        </w:rPr>
        <w:t>的委员队伍，形成见红旗就扛、见一流就争的追赶超越局面。</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lastRenderedPageBreak/>
        <w:t>要用好</w:t>
      </w:r>
      <w:r>
        <w:rPr>
          <w:rFonts w:ascii="Microsoft Yahei" w:hAnsi="Microsoft Yahei"/>
          <w:color w:val="404040"/>
          <w:sz w:val="27"/>
          <w:szCs w:val="27"/>
        </w:rPr>
        <w:t>“</w:t>
      </w:r>
      <w:r>
        <w:rPr>
          <w:rFonts w:ascii="Microsoft Yahei" w:hAnsi="Microsoft Yahei"/>
          <w:color w:val="404040"/>
          <w:sz w:val="27"/>
          <w:szCs w:val="27"/>
        </w:rPr>
        <w:t>三项机制</w:t>
      </w:r>
      <w:r>
        <w:rPr>
          <w:rFonts w:ascii="Microsoft Yahei" w:hAnsi="Microsoft Yahei"/>
          <w:color w:val="404040"/>
          <w:sz w:val="27"/>
          <w:szCs w:val="27"/>
        </w:rPr>
        <w:t>”</w:t>
      </w:r>
      <w:r>
        <w:rPr>
          <w:rFonts w:ascii="Microsoft Yahei" w:hAnsi="Microsoft Yahei"/>
          <w:color w:val="404040"/>
          <w:sz w:val="27"/>
          <w:szCs w:val="27"/>
        </w:rPr>
        <w:t>。持续传导外压力、增强内动力、激发新活力、强化执行力。要把选人用人与</w:t>
      </w:r>
      <w:r>
        <w:rPr>
          <w:rFonts w:ascii="Microsoft Yahei" w:hAnsi="Microsoft Yahei"/>
          <w:color w:val="404040"/>
          <w:sz w:val="27"/>
          <w:szCs w:val="27"/>
        </w:rPr>
        <w:t>“</w:t>
      </w:r>
      <w:r>
        <w:rPr>
          <w:rFonts w:ascii="Microsoft Yahei" w:hAnsi="Microsoft Yahei"/>
          <w:color w:val="404040"/>
          <w:sz w:val="27"/>
          <w:szCs w:val="27"/>
        </w:rPr>
        <w:t>三项机制</w:t>
      </w:r>
      <w:r>
        <w:rPr>
          <w:rFonts w:ascii="Microsoft Yahei" w:hAnsi="Microsoft Yahei"/>
          <w:color w:val="404040"/>
          <w:sz w:val="27"/>
          <w:szCs w:val="27"/>
        </w:rPr>
        <w:t>”</w:t>
      </w:r>
      <w:r>
        <w:rPr>
          <w:rFonts w:ascii="Microsoft Yahei" w:hAnsi="Microsoft Yahei"/>
          <w:color w:val="404040"/>
          <w:sz w:val="27"/>
          <w:szCs w:val="27"/>
        </w:rPr>
        <w:t>有机结合起来，把群众认可度、量化工作完成度、履职尽责担当度等作为评价干部的重要标准，真正让敢担当、善作为的干部有舞台、受褒奖，让不担当、不作为的干部让位子、受警醒，让那些工作中因为大胆负责而出现失误的干部得包容、受宽容。</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各位委员，同志们！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政协不是清谈馆、不是俱乐部、不是养老院、不是交际所、更不是名利场、荣誉院，而是凝心聚力第一线、决策咨询第一线、协商民主第一线、国家治理第一线。我们要强化</w:t>
      </w:r>
      <w:r>
        <w:rPr>
          <w:rFonts w:ascii="Microsoft Yahei" w:hAnsi="Microsoft Yahei"/>
          <w:color w:val="404040"/>
          <w:sz w:val="27"/>
          <w:szCs w:val="27"/>
        </w:rPr>
        <w:t>“</w:t>
      </w:r>
      <w:r>
        <w:rPr>
          <w:rFonts w:ascii="Microsoft Yahei" w:hAnsi="Microsoft Yahei"/>
          <w:color w:val="404040"/>
          <w:sz w:val="27"/>
          <w:szCs w:val="27"/>
        </w:rPr>
        <w:t>一线</w:t>
      </w:r>
      <w:r>
        <w:rPr>
          <w:rFonts w:ascii="Microsoft Yahei" w:hAnsi="Microsoft Yahei"/>
          <w:color w:val="404040"/>
          <w:sz w:val="27"/>
          <w:szCs w:val="27"/>
        </w:rPr>
        <w:t>”</w:t>
      </w:r>
      <w:r>
        <w:rPr>
          <w:rFonts w:ascii="Microsoft Yahei" w:hAnsi="Microsoft Yahei"/>
          <w:color w:val="404040"/>
          <w:sz w:val="27"/>
          <w:szCs w:val="27"/>
        </w:rPr>
        <w:t>意识，保持</w:t>
      </w:r>
      <w:r>
        <w:rPr>
          <w:rFonts w:ascii="Microsoft Yahei" w:hAnsi="Microsoft Yahei"/>
          <w:color w:val="404040"/>
          <w:sz w:val="27"/>
          <w:szCs w:val="27"/>
        </w:rPr>
        <w:t>“</w:t>
      </w:r>
      <w:r>
        <w:rPr>
          <w:rFonts w:ascii="Microsoft Yahei" w:hAnsi="Microsoft Yahei"/>
          <w:color w:val="404040"/>
          <w:sz w:val="27"/>
          <w:szCs w:val="27"/>
        </w:rPr>
        <w:t>一线</w:t>
      </w:r>
      <w:r>
        <w:rPr>
          <w:rFonts w:ascii="Microsoft Yahei" w:hAnsi="Microsoft Yahei"/>
          <w:color w:val="404040"/>
          <w:sz w:val="27"/>
          <w:szCs w:val="27"/>
        </w:rPr>
        <w:t>”</w:t>
      </w:r>
      <w:r>
        <w:rPr>
          <w:rFonts w:ascii="Microsoft Yahei" w:hAnsi="Microsoft Yahei"/>
          <w:color w:val="404040"/>
          <w:sz w:val="27"/>
          <w:szCs w:val="27"/>
        </w:rPr>
        <w:t>状态，弘扬</w:t>
      </w:r>
      <w:r>
        <w:rPr>
          <w:rFonts w:ascii="Microsoft Yahei" w:hAnsi="Microsoft Yahei"/>
          <w:color w:val="404040"/>
          <w:sz w:val="27"/>
          <w:szCs w:val="27"/>
        </w:rPr>
        <w:t>“</w:t>
      </w:r>
      <w:r>
        <w:rPr>
          <w:rFonts w:ascii="Microsoft Yahei" w:hAnsi="Microsoft Yahei"/>
          <w:color w:val="404040"/>
          <w:sz w:val="27"/>
          <w:szCs w:val="27"/>
        </w:rPr>
        <w:t>一线</w:t>
      </w:r>
      <w:r>
        <w:rPr>
          <w:rFonts w:ascii="Microsoft Yahei" w:hAnsi="Microsoft Yahei"/>
          <w:color w:val="404040"/>
          <w:sz w:val="27"/>
          <w:szCs w:val="27"/>
        </w:rPr>
        <w:t>”</w:t>
      </w:r>
      <w:r>
        <w:rPr>
          <w:rFonts w:ascii="Microsoft Yahei" w:hAnsi="Microsoft Yahei"/>
          <w:color w:val="404040"/>
          <w:sz w:val="27"/>
          <w:szCs w:val="27"/>
        </w:rPr>
        <w:t>精神，追求</w:t>
      </w:r>
      <w:r>
        <w:rPr>
          <w:rFonts w:ascii="Microsoft Yahei" w:hAnsi="Microsoft Yahei"/>
          <w:color w:val="404040"/>
          <w:sz w:val="27"/>
          <w:szCs w:val="27"/>
        </w:rPr>
        <w:t>“</w:t>
      </w:r>
      <w:r>
        <w:rPr>
          <w:rFonts w:ascii="Microsoft Yahei" w:hAnsi="Microsoft Yahei"/>
          <w:color w:val="404040"/>
          <w:sz w:val="27"/>
          <w:szCs w:val="27"/>
        </w:rPr>
        <w:t>一线</w:t>
      </w:r>
      <w:r>
        <w:rPr>
          <w:rFonts w:ascii="Microsoft Yahei" w:hAnsi="Microsoft Yahei"/>
          <w:color w:val="404040"/>
          <w:sz w:val="27"/>
          <w:szCs w:val="27"/>
        </w:rPr>
        <w:t>”</w:t>
      </w:r>
      <w:r>
        <w:rPr>
          <w:rFonts w:ascii="Microsoft Yahei" w:hAnsi="Microsoft Yahei"/>
          <w:color w:val="404040"/>
          <w:sz w:val="27"/>
          <w:szCs w:val="27"/>
        </w:rPr>
        <w:t>作为，保持新时代奋斗者的姿态和干劲，认准方向干、撸起袖子干、沉下身子干、科学高效干，要干出精气神、干出新气象、干出新业绩、干出好口碑，使人民政协事业在海南高质量发展中展现新风采、新作为，展现人民政协制度更加成熟更加定型的光明前景！</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各位委员，同志们！</w:t>
      </w:r>
    </w:p>
    <w:p w:rsidR="0083278E" w:rsidRDefault="0083278E" w:rsidP="0083278E">
      <w:pPr>
        <w:pStyle w:val="a3"/>
        <w:shd w:val="clear" w:color="auto" w:fill="FFFFFF"/>
        <w:spacing w:before="0" w:beforeAutospacing="0" w:after="0" w:afterAutospacing="0" w:line="560" w:lineRule="exact"/>
        <w:ind w:firstLine="480"/>
        <w:jc w:val="both"/>
        <w:rPr>
          <w:rFonts w:ascii="Microsoft Yahei" w:hAnsi="Microsoft Yahei"/>
          <w:color w:val="404040"/>
          <w:sz w:val="27"/>
          <w:szCs w:val="27"/>
        </w:rPr>
      </w:pPr>
      <w:r>
        <w:rPr>
          <w:rFonts w:ascii="Microsoft Yahei" w:hAnsi="Microsoft Yahei"/>
          <w:color w:val="404040"/>
          <w:sz w:val="27"/>
          <w:szCs w:val="27"/>
        </w:rPr>
        <w:t>新时代是奋斗者的时代，是成就事业的时代。我们有幸身处伟大时代、有幸身负重大使命，有幸奋斗在海南这方热土。光荣与梦想激励着我们，责任和使命鞭策着我们，让我们更加紧密地团结在以习近平同志为核心的中共中央周围，在中共海南省委的坚强领导下，不忘初心，牢记使命，尽心尽力，尽职尽责，作出无愧于历史、无愧于人民、无愧于时代的业绩，向新中国和人民政协成立</w:t>
      </w:r>
      <w:r>
        <w:rPr>
          <w:rFonts w:ascii="Microsoft Yahei" w:hAnsi="Microsoft Yahei"/>
          <w:color w:val="404040"/>
          <w:sz w:val="27"/>
          <w:szCs w:val="27"/>
        </w:rPr>
        <w:t>70</w:t>
      </w:r>
      <w:r>
        <w:rPr>
          <w:rFonts w:ascii="Microsoft Yahei" w:hAnsi="Microsoft Yahei"/>
          <w:color w:val="404040"/>
          <w:sz w:val="27"/>
          <w:szCs w:val="27"/>
        </w:rPr>
        <w:t>周年献礼！</w:t>
      </w:r>
    </w:p>
    <w:p w:rsidR="00500DD7" w:rsidRDefault="00500DD7" w:rsidP="0083278E">
      <w:pPr>
        <w:spacing w:line="560" w:lineRule="exact"/>
      </w:pPr>
    </w:p>
    <w:sectPr w:rsidR="00500DD7" w:rsidSect="0083278E">
      <w:headerReference w:type="even" r:id="rId6"/>
      <w:headerReference w:type="default" r:id="rId7"/>
      <w:footerReference w:type="even" r:id="rId8"/>
      <w:footerReference w:type="default" r:id="rId9"/>
      <w:headerReference w:type="first" r:id="rId10"/>
      <w:footerReference w:type="first" r:id="rId11"/>
      <w:pgSz w:w="11906" w:h="16838"/>
      <w:pgMar w:top="1985"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8E" w:rsidRDefault="0083278E" w:rsidP="0083278E">
      <w:r>
        <w:separator/>
      </w:r>
    </w:p>
  </w:endnote>
  <w:endnote w:type="continuationSeparator" w:id="0">
    <w:p w:rsidR="0083278E" w:rsidRDefault="0083278E" w:rsidP="00832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E" w:rsidRDefault="008327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3660"/>
      <w:docPartObj>
        <w:docPartGallery w:val="Page Numbers (Bottom of Page)"/>
        <w:docPartUnique/>
      </w:docPartObj>
    </w:sdtPr>
    <w:sdtContent>
      <w:p w:rsidR="0083278E" w:rsidRDefault="0083278E">
        <w:pPr>
          <w:pStyle w:val="a6"/>
        </w:pPr>
        <w:fldSimple w:instr=" PAGE   \* MERGEFORMAT ">
          <w:r w:rsidRPr="0083278E">
            <w:rPr>
              <w:noProof/>
              <w:lang w:val="zh-CN"/>
            </w:rPr>
            <w:t>17</w:t>
          </w:r>
        </w:fldSimple>
      </w:p>
    </w:sdtContent>
  </w:sdt>
  <w:p w:rsidR="0083278E" w:rsidRDefault="0083278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E" w:rsidRDefault="008327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8E" w:rsidRDefault="0083278E" w:rsidP="0083278E">
      <w:r>
        <w:separator/>
      </w:r>
    </w:p>
  </w:footnote>
  <w:footnote w:type="continuationSeparator" w:id="0">
    <w:p w:rsidR="0083278E" w:rsidRDefault="0083278E" w:rsidP="00832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E" w:rsidRDefault="008327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E" w:rsidRDefault="0083278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E" w:rsidRDefault="008327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78E"/>
    <w:rsid w:val="00010F85"/>
    <w:rsid w:val="00025F6E"/>
    <w:rsid w:val="00060DE9"/>
    <w:rsid w:val="00077228"/>
    <w:rsid w:val="000D411A"/>
    <w:rsid w:val="000E0FC0"/>
    <w:rsid w:val="000E19AD"/>
    <w:rsid w:val="001033CF"/>
    <w:rsid w:val="00123890"/>
    <w:rsid w:val="00144C07"/>
    <w:rsid w:val="001453CD"/>
    <w:rsid w:val="00163CF5"/>
    <w:rsid w:val="0018034D"/>
    <w:rsid w:val="0019776C"/>
    <w:rsid w:val="001A2748"/>
    <w:rsid w:val="001C342A"/>
    <w:rsid w:val="00221E35"/>
    <w:rsid w:val="002232E3"/>
    <w:rsid w:val="00284A11"/>
    <w:rsid w:val="002B5F57"/>
    <w:rsid w:val="002E5B74"/>
    <w:rsid w:val="002E6132"/>
    <w:rsid w:val="002E6690"/>
    <w:rsid w:val="002F13E7"/>
    <w:rsid w:val="003028B1"/>
    <w:rsid w:val="0031350F"/>
    <w:rsid w:val="00317A93"/>
    <w:rsid w:val="00337679"/>
    <w:rsid w:val="00354A5F"/>
    <w:rsid w:val="00366C39"/>
    <w:rsid w:val="00391F1F"/>
    <w:rsid w:val="003A1629"/>
    <w:rsid w:val="003D4EB8"/>
    <w:rsid w:val="003F5679"/>
    <w:rsid w:val="00401430"/>
    <w:rsid w:val="004074F8"/>
    <w:rsid w:val="004267C7"/>
    <w:rsid w:val="00452EDD"/>
    <w:rsid w:val="00463020"/>
    <w:rsid w:val="00490C63"/>
    <w:rsid w:val="004959EB"/>
    <w:rsid w:val="004D1C6E"/>
    <w:rsid w:val="004D2B0C"/>
    <w:rsid w:val="00500DD7"/>
    <w:rsid w:val="00517BCC"/>
    <w:rsid w:val="00517F95"/>
    <w:rsid w:val="00543974"/>
    <w:rsid w:val="005602EF"/>
    <w:rsid w:val="0056656E"/>
    <w:rsid w:val="00597CFA"/>
    <w:rsid w:val="005E2831"/>
    <w:rsid w:val="006049D4"/>
    <w:rsid w:val="00607E03"/>
    <w:rsid w:val="00622497"/>
    <w:rsid w:val="00630F9B"/>
    <w:rsid w:val="00652ACB"/>
    <w:rsid w:val="00676C82"/>
    <w:rsid w:val="006904F6"/>
    <w:rsid w:val="00696D7C"/>
    <w:rsid w:val="006E4EB2"/>
    <w:rsid w:val="006F2C15"/>
    <w:rsid w:val="006F35BC"/>
    <w:rsid w:val="0071317A"/>
    <w:rsid w:val="00736670"/>
    <w:rsid w:val="007370E1"/>
    <w:rsid w:val="00742C20"/>
    <w:rsid w:val="0075263F"/>
    <w:rsid w:val="007710E2"/>
    <w:rsid w:val="007A7030"/>
    <w:rsid w:val="007D0692"/>
    <w:rsid w:val="007F4A31"/>
    <w:rsid w:val="0083278E"/>
    <w:rsid w:val="0085067C"/>
    <w:rsid w:val="008657A7"/>
    <w:rsid w:val="00866851"/>
    <w:rsid w:val="008A4F38"/>
    <w:rsid w:val="008D2C3A"/>
    <w:rsid w:val="008E4231"/>
    <w:rsid w:val="00923E07"/>
    <w:rsid w:val="00993459"/>
    <w:rsid w:val="009E1767"/>
    <w:rsid w:val="00A2129A"/>
    <w:rsid w:val="00A43E98"/>
    <w:rsid w:val="00A4598F"/>
    <w:rsid w:val="00A91F60"/>
    <w:rsid w:val="00AA1BDE"/>
    <w:rsid w:val="00AA50A1"/>
    <w:rsid w:val="00B16988"/>
    <w:rsid w:val="00B83A07"/>
    <w:rsid w:val="00B93ADE"/>
    <w:rsid w:val="00BA024E"/>
    <w:rsid w:val="00BA2ADA"/>
    <w:rsid w:val="00BC6F77"/>
    <w:rsid w:val="00BC76BF"/>
    <w:rsid w:val="00C13A71"/>
    <w:rsid w:val="00C210F2"/>
    <w:rsid w:val="00C46481"/>
    <w:rsid w:val="00C4657D"/>
    <w:rsid w:val="00C52DBF"/>
    <w:rsid w:val="00C62010"/>
    <w:rsid w:val="00C8406A"/>
    <w:rsid w:val="00C9314A"/>
    <w:rsid w:val="00CC1E1A"/>
    <w:rsid w:val="00CE044B"/>
    <w:rsid w:val="00CE575D"/>
    <w:rsid w:val="00D05E4D"/>
    <w:rsid w:val="00D27A58"/>
    <w:rsid w:val="00D332D8"/>
    <w:rsid w:val="00D3499F"/>
    <w:rsid w:val="00D42D0D"/>
    <w:rsid w:val="00D449BD"/>
    <w:rsid w:val="00D57BDA"/>
    <w:rsid w:val="00D66370"/>
    <w:rsid w:val="00D67518"/>
    <w:rsid w:val="00DD4BAB"/>
    <w:rsid w:val="00E167C1"/>
    <w:rsid w:val="00E302AF"/>
    <w:rsid w:val="00E31FFA"/>
    <w:rsid w:val="00E44A46"/>
    <w:rsid w:val="00E7620C"/>
    <w:rsid w:val="00F23B03"/>
    <w:rsid w:val="00F3246C"/>
    <w:rsid w:val="00F3477C"/>
    <w:rsid w:val="00F44FFF"/>
    <w:rsid w:val="00F4577F"/>
    <w:rsid w:val="00F67F4E"/>
    <w:rsid w:val="00FB547E"/>
    <w:rsid w:val="00FF0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7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278E"/>
    <w:rPr>
      <w:b/>
      <w:bCs/>
    </w:rPr>
  </w:style>
  <w:style w:type="paragraph" w:styleId="a5">
    <w:name w:val="header"/>
    <w:basedOn w:val="a"/>
    <w:link w:val="Char"/>
    <w:uiPriority w:val="99"/>
    <w:semiHidden/>
    <w:unhideWhenUsed/>
    <w:rsid w:val="00832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278E"/>
    <w:rPr>
      <w:sz w:val="18"/>
      <w:szCs w:val="18"/>
    </w:rPr>
  </w:style>
  <w:style w:type="paragraph" w:styleId="a6">
    <w:name w:val="footer"/>
    <w:basedOn w:val="a"/>
    <w:link w:val="Char0"/>
    <w:uiPriority w:val="99"/>
    <w:unhideWhenUsed/>
    <w:rsid w:val="0083278E"/>
    <w:pPr>
      <w:tabs>
        <w:tab w:val="center" w:pos="4153"/>
        <w:tab w:val="right" w:pos="8306"/>
      </w:tabs>
      <w:snapToGrid w:val="0"/>
      <w:jc w:val="left"/>
    </w:pPr>
    <w:rPr>
      <w:sz w:val="18"/>
      <w:szCs w:val="18"/>
    </w:rPr>
  </w:style>
  <w:style w:type="character" w:customStyle="1" w:styleId="Char0">
    <w:name w:val="页脚 Char"/>
    <w:basedOn w:val="a0"/>
    <w:link w:val="a6"/>
    <w:uiPriority w:val="99"/>
    <w:rsid w:val="0083278E"/>
    <w:rPr>
      <w:sz w:val="18"/>
      <w:szCs w:val="18"/>
    </w:rPr>
  </w:style>
</w:styles>
</file>

<file path=word/webSettings.xml><?xml version="1.0" encoding="utf-8"?>
<w:webSettings xmlns:r="http://schemas.openxmlformats.org/officeDocument/2006/relationships" xmlns:w="http://schemas.openxmlformats.org/wordprocessingml/2006/main">
  <w:divs>
    <w:div w:id="12652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2019-02-05T14:20:00Z</dcterms:created>
  <dcterms:modified xsi:type="dcterms:W3CDTF">2019-02-05T14:22:00Z</dcterms:modified>
</cp:coreProperties>
</file>