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84"/>
          <w:szCs w:val="84"/>
          <w:u w:val="single"/>
        </w:rPr>
      </w:pPr>
    </w:p>
    <w:p>
      <w:pPr>
        <w:pStyle w:val="style0"/>
        <w:rPr>
          <w:sz w:val="84"/>
          <w:szCs w:val="84"/>
          <w:u w:val="single"/>
        </w:rPr>
      </w:pPr>
    </w:p>
    <w:p>
      <w:pPr>
        <w:pStyle w:val="style0"/>
        <w:rPr>
          <w:sz w:val="84"/>
          <w:szCs w:val="84"/>
          <w:u w:val="single"/>
        </w:rPr>
      </w:pPr>
    </w:p>
    <w:p>
      <w:pPr>
        <w:pStyle w:val="style0"/>
        <w:rPr>
          <w:sz w:val="84"/>
          <w:szCs w:val="84"/>
          <w:u w:val="single"/>
        </w:rPr>
      </w:pPr>
    </w:p>
    <w:p>
      <w:pPr>
        <w:pStyle w:val="style0"/>
        <w:jc w:val="center"/>
        <w:rPr>
          <w:rFonts w:hint="eastAsia"/>
          <w:sz w:val="52"/>
          <w:szCs w:val="52"/>
          <w:lang w:eastAsia="zh-CN"/>
        </w:rPr>
      </w:pPr>
      <w:r>
        <w:rPr>
          <w:rFonts w:hint="eastAsia"/>
          <w:sz w:val="52"/>
          <w:szCs w:val="52"/>
          <w:lang w:val="en-US" w:eastAsia="zh-CN"/>
        </w:rPr>
        <w:t>2022</w:t>
      </w:r>
      <w:r>
        <w:rPr>
          <w:rFonts w:hint="eastAsia"/>
          <w:sz w:val="52"/>
          <w:szCs w:val="52"/>
        </w:rPr>
        <w:t>年</w:t>
      </w:r>
      <w:r>
        <w:rPr>
          <w:rFonts w:hint="eastAsia"/>
          <w:sz w:val="52"/>
          <w:szCs w:val="52"/>
          <w:lang w:eastAsia="zh-CN"/>
        </w:rPr>
        <w:t>政协海口市委员会办公室</w:t>
      </w:r>
    </w:p>
    <w:p>
      <w:pPr>
        <w:pStyle w:val="style0"/>
        <w:jc w:val="center"/>
        <w:rPr>
          <w:sz w:val="52"/>
          <w:szCs w:val="52"/>
        </w:rPr>
      </w:pPr>
      <w:r>
        <w:rPr>
          <w:rFonts w:hint="eastAsia"/>
          <w:sz w:val="52"/>
          <w:szCs w:val="52"/>
        </w:rPr>
        <w:t>部门预算</w:t>
      </w: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ind w:firstLine="1680"/>
        <w:jc w:val="center"/>
        <w:rPr>
          <w:sz w:val="84"/>
          <w:szCs w:val="84"/>
        </w:rPr>
      </w:pPr>
    </w:p>
    <w:p>
      <w:pPr>
        <w:pStyle w:val="style0"/>
        <w:rPr>
          <w:sz w:val="84"/>
          <w:szCs w:val="84"/>
        </w:rPr>
      </w:pPr>
    </w:p>
    <w:p>
      <w:pPr>
        <w:pStyle w:val="style0"/>
        <w:jc w:val="center"/>
        <w:rPr>
          <w:rFonts w:ascii="黑体" w:eastAsia="黑体" w:hAnsi="黑体"/>
          <w:sz w:val="52"/>
          <w:szCs w:val="52"/>
        </w:rPr>
      </w:pPr>
      <w:r>
        <w:rPr>
          <w:rFonts w:ascii="黑体" w:eastAsia="黑体" w:hAnsi="黑体" w:hint="eastAsia"/>
          <w:sz w:val="52"/>
          <w:szCs w:val="52"/>
        </w:rPr>
        <w:t>目录</w:t>
      </w:r>
    </w:p>
    <w:p>
      <w:pPr>
        <w:pStyle w:val="style409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cs="仿宋_GB2312" w:eastAsia="仿宋_GB2312" w:hAnsi="黑体" w:hint="eastAsia"/>
          <w:sz w:val="32"/>
          <w:szCs w:val="32"/>
        </w:rPr>
        <w:t xml:space="preserve"> </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w:t>
      </w:r>
      <w:r>
        <w:rPr>
          <w:rFonts w:ascii="黑体" w:eastAsia="黑体" w:hAnsi="黑体" w:hint="eastAsia"/>
          <w:sz w:val="32"/>
          <w:szCs w:val="32"/>
        </w:rPr>
        <w:t>概况</w:t>
      </w:r>
    </w:p>
    <w:p>
      <w:pPr>
        <w:pStyle w:val="style409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pPr>
        <w:pStyle w:val="style4097"/>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pPr>
        <w:pStyle w:val="style4097"/>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2022</w:t>
      </w:r>
      <w:r>
        <w:rPr>
          <w:rFonts w:ascii="黑体" w:eastAsia="黑体" w:hAnsi="黑体" w:hint="eastAsia"/>
          <w:sz w:val="32"/>
          <w:szCs w:val="32"/>
        </w:rPr>
        <w:t>年</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w:t>
      </w:r>
      <w:r>
        <w:rPr>
          <w:rFonts w:ascii="黑体" w:eastAsia="黑体" w:hAnsi="黑体" w:hint="eastAsia"/>
          <w:sz w:val="32"/>
          <w:szCs w:val="32"/>
        </w:rPr>
        <w:t>预算表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财政拨款收支总表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一般公共预算基本支出表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一般公共预算“三公”经费支出表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政府性基金预算支出表。</w:t>
      </w:r>
    </w:p>
    <w:p>
      <w:pPr>
        <w:pStyle w:val="style4097"/>
        <w:numPr>
          <w:ilvl w:val="0"/>
          <w:numId w:val="3"/>
        </w:numPr>
        <w:ind w:firstLineChars="0"/>
        <w:rPr>
          <w:rFonts w:ascii="仿宋_GB2312" w:cs="仿宋_GB2312" w:eastAsia="仿宋_GB2312" w:hAnsi="仿宋_GB2312"/>
          <w:sz w:val="32"/>
          <w:szCs w:val="32"/>
        </w:rPr>
      </w:pPr>
      <w:r>
        <w:rPr>
          <w:rFonts w:ascii="仿宋_GB2312" w:cs="仿宋_GB2312" w:eastAsia="仿宋_GB2312" w:hAnsi="仿宋_GB2312" w:hint="eastAsia"/>
          <w:sz w:val="32"/>
          <w:szCs w:val="32"/>
        </w:rPr>
        <w:t>政府性基金预算“三公”经费支出表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收支总表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收入总表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部门</w:t>
      </w:r>
      <w:r>
        <w:rPr>
          <w:rFonts w:ascii="仿宋_GB2312" w:cs="仿宋_GB2312" w:eastAsia="仿宋_GB2312" w:hAnsi="仿宋_GB2312" w:hint="eastAsia"/>
          <w:sz w:val="32"/>
          <w:szCs w:val="32"/>
          <w:lang w:eastAsia="zh-CN"/>
        </w:rPr>
        <w:t>（单位）</w:t>
      </w:r>
      <w:r>
        <w:rPr>
          <w:rFonts w:ascii="仿宋_GB2312" w:cs="仿宋_GB2312" w:eastAsia="仿宋_GB2312" w:hAnsi="仿宋_GB2312" w:hint="eastAsia"/>
          <w:sz w:val="32"/>
          <w:szCs w:val="32"/>
        </w:rPr>
        <w:t>支出总表</w:t>
      </w:r>
    </w:p>
    <w:p>
      <w:pPr>
        <w:pStyle w:val="style4097"/>
        <w:numPr>
          <w:ilvl w:val="0"/>
          <w:numId w:val="3"/>
        </w:numPr>
        <w:ind w:firstLineChars="0"/>
        <w:jc w:val="left"/>
        <w:rPr>
          <w:rFonts w:ascii="黑体" w:eastAsia="黑体" w:hAnsi="黑体"/>
          <w:sz w:val="32"/>
          <w:szCs w:val="32"/>
        </w:rPr>
      </w:pPr>
      <w:r>
        <w:rPr>
          <w:rFonts w:ascii="仿宋_GB2312" w:cs="仿宋_GB2312" w:eastAsia="仿宋_GB2312" w:hAnsi="仿宋_GB2312" w:hint="eastAsia"/>
          <w:sz w:val="32"/>
          <w:szCs w:val="32"/>
        </w:rPr>
        <w:t>项目支出绩效信息表</w:t>
      </w:r>
    </w:p>
    <w:p>
      <w:pPr>
        <w:pStyle w:val="style4097"/>
        <w:numPr>
          <w:ilvl w:val="0"/>
          <w:numId w:val="1"/>
        </w:numPr>
        <w:ind w:firstLineChars="0"/>
        <w:jc w:val="left"/>
        <w:rPr>
          <w:rFonts w:ascii="仿宋_GB2312" w:cs="仿宋_GB2312" w:eastAsia="仿宋_GB2312" w:hAnsi="仿宋_GB2312"/>
          <w:sz w:val="32"/>
          <w:szCs w:val="32"/>
        </w:rPr>
      </w:pPr>
      <w:r>
        <w:rPr>
          <w:rFonts w:ascii="黑体" w:eastAsia="黑体" w:hAnsi="黑体" w:hint="eastAsia"/>
          <w:sz w:val="32"/>
          <w:szCs w:val="32"/>
        </w:rPr>
        <w:t xml:space="preserve"> </w:t>
      </w:r>
      <w:r>
        <w:rPr>
          <w:rFonts w:ascii="黑体" w:eastAsia="黑体" w:hAnsi="黑体" w:hint="eastAsia"/>
          <w:sz w:val="32"/>
          <w:szCs w:val="32"/>
          <w:lang w:eastAsia="zh-CN"/>
        </w:rPr>
        <w:t>政协海口市委员会办公室</w:t>
      </w:r>
      <w:r>
        <w:rPr>
          <w:rFonts w:ascii="黑体" w:eastAsia="黑体" w:hAnsi="黑体" w:hint="eastAsia"/>
          <w:sz w:val="32"/>
          <w:szCs w:val="32"/>
        </w:rPr>
        <w:t xml:space="preserve"> </w:t>
      </w:r>
      <w:r>
        <w:rPr>
          <w:rFonts w:ascii="黑体" w:eastAsia="黑体" w:hAnsi="黑体" w:hint="eastAsia"/>
          <w:sz w:val="32"/>
          <w:szCs w:val="32"/>
          <w:lang w:val="en-US" w:eastAsia="zh-CN"/>
        </w:rPr>
        <w:t>2022</w:t>
      </w:r>
      <w:r>
        <w:rPr>
          <w:rFonts w:ascii="黑体" w:eastAsia="黑体" w:hAnsi="黑体" w:hint="eastAsia"/>
          <w:sz w:val="32"/>
          <w:szCs w:val="32"/>
        </w:rPr>
        <w:t>年</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w:t>
      </w:r>
      <w:r>
        <w:rPr>
          <w:rFonts w:ascii="黑体" w:eastAsia="黑体" w:hAnsi="黑体" w:hint="eastAsia"/>
          <w:sz w:val="32"/>
          <w:szCs w:val="32"/>
        </w:rPr>
        <w:t>预算情况说明</w:t>
      </w:r>
    </w:p>
    <w:p>
      <w:pPr>
        <w:pStyle w:val="style4097"/>
        <w:numPr>
          <w:ilvl w:val="0"/>
          <w:numId w:val="1"/>
        </w:numPr>
        <w:ind w:firstLineChars="0"/>
        <w:jc w:val="left"/>
        <w:rPr>
          <w:rFonts w:ascii="仿宋_GB2312" w:cs="仿宋_GB2312" w:eastAsia="仿宋_GB2312" w:hAnsi="仿宋_GB2312"/>
          <w:sz w:val="32"/>
          <w:szCs w:val="32"/>
        </w:rPr>
      </w:pPr>
      <w:r>
        <w:rPr>
          <w:rFonts w:ascii="黑体" w:eastAsia="黑体" w:hAnsi="黑体" w:hint="eastAsia"/>
          <w:sz w:val="32"/>
          <w:szCs w:val="32"/>
        </w:rPr>
        <w:t xml:space="preserve">   名词解释</w:t>
      </w:r>
    </w:p>
    <w:p>
      <w:pPr>
        <w:pStyle w:val="style4097"/>
        <w:ind w:left="1320" w:firstLine="0" w:firstLineChars="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0"/>
        <w:jc w:val="left"/>
        <w:rPr>
          <w:rFonts w:ascii="黑体" w:eastAsia="黑体" w:hAnsi="黑体"/>
          <w:sz w:val="32"/>
          <w:szCs w:val="32"/>
        </w:rPr>
      </w:pPr>
    </w:p>
    <w:p>
      <w:pPr>
        <w:pStyle w:val="style4097"/>
        <w:numPr>
          <w:ilvl w:val="0"/>
          <w:numId w:val="4"/>
        </w:numPr>
        <w:ind w:firstLineChars="0"/>
        <w:jc w:val="center"/>
        <w:rPr>
          <w:rFonts w:ascii="仿宋_GB2312" w:cs="仿宋_GB2312" w:eastAsia="仿宋_GB2312" w:hAnsi="仿宋_GB2312"/>
          <w:sz w:val="32"/>
          <w:szCs w:val="32"/>
        </w:rPr>
      </w:pPr>
      <w:r>
        <w:rPr>
          <w:rFonts w:ascii="黑体" w:eastAsia="黑体" w:hAnsi="黑体" w:hint="eastAsia"/>
          <w:sz w:val="32"/>
          <w:szCs w:val="32"/>
        </w:rPr>
        <w:t xml:space="preserve">  政协海口市委员会办公室</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w:t>
      </w:r>
      <w:r>
        <w:rPr>
          <w:rFonts w:ascii="黑体" w:eastAsia="黑体" w:hAnsi="黑体" w:hint="eastAsia"/>
          <w:sz w:val="32"/>
          <w:szCs w:val="32"/>
        </w:rPr>
        <w:t>概况</w:t>
      </w:r>
    </w:p>
    <w:p>
      <w:pPr>
        <w:pStyle w:val="style0"/>
        <w:jc w:val="left"/>
        <w:rPr>
          <w:rFonts w:ascii="仿宋_GB2312" w:cs="仿宋_GB2312" w:eastAsia="仿宋_GB2312" w:hAnsi="仿宋_GB2312"/>
          <w:sz w:val="32"/>
          <w:szCs w:val="32"/>
        </w:rPr>
      </w:pPr>
    </w:p>
    <w:p>
      <w:pPr>
        <w:pStyle w:val="style4097"/>
        <w:numPr>
          <w:ilvl w:val="0"/>
          <w:numId w:val="5"/>
        </w:numPr>
        <w:ind w:firstLineChars="0"/>
        <w:jc w:val="left"/>
        <w:rPr>
          <w:rFonts w:ascii="黑体" w:cs="仿宋_GB2312" w:eastAsia="黑体" w:hAnsi="黑体"/>
          <w:sz w:val="32"/>
          <w:szCs w:val="32"/>
        </w:rPr>
      </w:pPr>
      <w:r>
        <w:rPr>
          <w:rFonts w:ascii="黑体" w:cs="仿宋_GB2312" w:eastAsia="黑体" w:hAnsi="黑体" w:hint="eastAsia"/>
          <w:sz w:val="32"/>
          <w:szCs w:val="32"/>
        </w:rPr>
        <w:t>主要职能</w:t>
      </w:r>
    </w:p>
    <w:p>
      <w:pPr>
        <w:pStyle w:val="style4097"/>
        <w:ind w:left="0" w:leftChars="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（一）负责市政协全体会议、常委会议、主席会议和其他重要会议的会务工作；</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（二）负责组织实施市政协全体会议、常委会议、主席会议的决议、决定，并负责督促、检查；</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（三）负责正副主席公务活动，做好</w:t>
      </w:r>
      <w:r>
        <w:rPr>
          <w:rFonts w:ascii="仿宋_GB2312" w:cs="仿宋_GB2312" w:eastAsia="仿宋_GB2312" w:hAnsi="宋体" w:hint="eastAsia"/>
          <w:color w:val="000000"/>
          <w:sz w:val="32"/>
          <w:szCs w:val="32"/>
          <w:lang w:eastAsia="zh-CN"/>
        </w:rPr>
        <w:t>市政协</w:t>
      </w:r>
      <w:r>
        <w:rPr>
          <w:rFonts w:ascii="仿宋_GB2312" w:cs="仿宋_GB2312" w:eastAsia="仿宋_GB2312" w:hAnsi="宋体" w:hint="eastAsia"/>
          <w:color w:val="000000"/>
          <w:sz w:val="32"/>
          <w:szCs w:val="32"/>
        </w:rPr>
        <w:t>领导和常委视察、参观、调查、座谈、研讨、学习等活动的组织协调等服务工作；</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（四）负责协调市政协机关各部门的工作，综合上传下达，检查、催办、落实工作；</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（五）负责起草和审核办公</w:t>
      </w:r>
      <w:r>
        <w:rPr>
          <w:rFonts w:ascii="仿宋_GB2312" w:cs="仿宋_GB2312" w:eastAsia="仿宋_GB2312" w:hAnsi="宋体" w:hint="eastAsia"/>
          <w:color w:val="000000"/>
          <w:sz w:val="32"/>
          <w:szCs w:val="32"/>
          <w:lang w:eastAsia="zh-CN"/>
        </w:rPr>
        <w:t>室</w:t>
      </w:r>
      <w:r>
        <w:rPr>
          <w:rFonts w:ascii="仿宋_GB2312" w:cs="仿宋_GB2312" w:eastAsia="仿宋_GB2312" w:hAnsi="宋体" w:hint="eastAsia"/>
          <w:color w:val="000000"/>
          <w:sz w:val="32"/>
          <w:szCs w:val="32"/>
        </w:rPr>
        <w:t>重要文稿；</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（六）负责市政协文电处理、机要保密、档案工作；</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（七）负责市政协机关人员考核工作；</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（八）负责与市政协委员、各民主党派、有关人民团体的工作联系；</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（九）负责办理省政协、市委、市政府交办的重大事项；</w:t>
      </w:r>
    </w:p>
    <w:p>
      <w:pPr>
        <w:pStyle w:val="style4097"/>
        <w:ind w:left="0" w:firstLine="0" w:firstLineChars="0"/>
        <w:rPr>
          <w:rFonts w:ascii="仿宋_GB2312" w:cs="仿宋_GB2312" w:eastAsia="仿宋_GB2312" w:hAnsi="宋体"/>
          <w:color w:val="000000"/>
          <w:sz w:val="32"/>
          <w:szCs w:val="32"/>
        </w:rPr>
      </w:pPr>
      <w:r>
        <w:rPr>
          <w:rFonts w:ascii="仿宋_GB2312" w:cs="仿宋_GB2312" w:eastAsia="仿宋_GB2312" w:hAnsi="宋体" w:hint="eastAsia"/>
          <w:color w:val="000000"/>
          <w:sz w:val="32"/>
          <w:szCs w:val="32"/>
        </w:rPr>
        <w:t>（十）承办上级交办的其他工作事项。</w:t>
      </w:r>
    </w:p>
    <w:p>
      <w:pPr>
        <w:pStyle w:val="style4097"/>
        <w:numPr>
          <w:ilvl w:val="0"/>
          <w:numId w:val="5"/>
        </w:numPr>
        <w:ind w:firstLineChars="0"/>
        <w:jc w:val="left"/>
        <w:rPr>
          <w:rFonts w:ascii="黑体" w:cs="仿宋_GB2312" w:eastAsia="黑体" w:hAnsi="黑体"/>
          <w:sz w:val="32"/>
          <w:szCs w:val="32"/>
        </w:rPr>
      </w:pPr>
      <w:r>
        <w:rPr>
          <w:rFonts w:ascii="黑体" w:cs="仿宋_GB2312" w:eastAsia="黑体" w:hAnsi="黑体" w:hint="eastAsia"/>
          <w:sz w:val="32"/>
          <w:szCs w:val="32"/>
        </w:rPr>
        <w:t>部门预算单位构成</w:t>
      </w:r>
    </w:p>
    <w:p>
      <w:pPr>
        <w:pStyle w:val="style0"/>
        <w:ind w:left="800"/>
        <w:jc w:val="left"/>
        <w:rPr>
          <w:rFonts w:ascii="仿宋_GB2312" w:eastAsia="仿宋_GB2312" w:hAnsi="宋体" w:hint="eastAsia"/>
          <w:color w:val="000000"/>
          <w:sz w:val="32"/>
          <w:szCs w:val="32"/>
        </w:rPr>
      </w:pPr>
      <w:r>
        <w:rPr>
          <w:rFonts w:ascii="仿宋_GB2312" w:eastAsia="仿宋_GB2312" w:hAnsi="宋体" w:hint="eastAsia"/>
          <w:color w:val="000000"/>
          <w:sz w:val="32"/>
          <w:szCs w:val="32"/>
          <w:lang w:eastAsia="zh-CN"/>
        </w:rPr>
        <w:t>政协海口市委员会现设工作机构：办公室、提案法制委员会、经济委员会、农业农村委员会、教文卫委员会、港澳台侨委员会、督查研究室。办公室内设秘书科和社情信息科两个职能机构。</w:t>
      </w:r>
    </w:p>
    <w:p>
      <w:pPr>
        <w:pStyle w:val="style0"/>
        <w:ind w:left="800"/>
        <w:jc w:val="left"/>
        <w:rPr>
          <w:rFonts w:ascii="仿宋_GB2312" w:cs="仿宋_GB2312" w:eastAsia="仿宋_GB2312" w:hAnsi="黑体"/>
          <w:sz w:val="32"/>
          <w:szCs w:val="32"/>
        </w:rPr>
      </w:pPr>
      <w:r>
        <w:rPr>
          <w:rFonts w:ascii="仿宋_GB2312" w:eastAsia="仿宋_GB2312" w:hAnsi="宋体" w:hint="eastAsia"/>
          <w:color w:val="000000"/>
          <w:sz w:val="32"/>
          <w:szCs w:val="32"/>
          <w:lang w:eastAsia="zh-CN"/>
        </w:rPr>
        <w:t>纳入</w:t>
      </w:r>
      <w:r>
        <w:rPr>
          <w:rFonts w:ascii="仿宋_GB2312" w:eastAsia="仿宋_GB2312" w:hAnsi="宋体" w:hint="default"/>
          <w:color w:val="000000"/>
          <w:sz w:val="32"/>
          <w:szCs w:val="32"/>
          <w:lang w:val="en-US" w:eastAsia="zh-CN"/>
        </w:rPr>
        <w:t>2022</w:t>
      </w:r>
      <w:r>
        <w:rPr>
          <w:rFonts w:ascii="仿宋_GB2312" w:eastAsia="仿宋_GB2312" w:hAnsi="宋体" w:hint="eastAsia"/>
          <w:color w:val="000000"/>
          <w:sz w:val="32"/>
          <w:szCs w:val="32"/>
          <w:lang w:val="en-US" w:eastAsia="zh-CN"/>
        </w:rPr>
        <w:t>年预算的单位是</w:t>
      </w:r>
      <w:r>
        <w:rPr>
          <w:rFonts w:ascii="仿宋_GB2312" w:eastAsia="仿宋_GB2312" w:hAnsi="宋体" w:hint="eastAsia"/>
          <w:color w:val="000000"/>
          <w:sz w:val="32"/>
          <w:szCs w:val="32"/>
        </w:rPr>
        <w:t>政协海口市委员会办公室本级1家预算单位。</w:t>
      </w:r>
    </w:p>
    <w:p>
      <w:pPr>
        <w:pStyle w:val="style0"/>
        <w:ind w:firstLine="640" w:firstLineChars="200"/>
        <w:rPr>
          <w:rFonts w:ascii="黑体" w:eastAsia="黑体" w:hAnsi="黑体"/>
          <w:sz w:val="32"/>
          <w:szCs w:val="32"/>
        </w:rPr>
      </w:pPr>
      <w:r>
        <w:rPr>
          <w:rFonts w:ascii="黑体" w:eastAsia="黑体" w:hAnsi="黑体" w:hint="eastAsia"/>
          <w:sz w:val="32"/>
          <w:szCs w:val="32"/>
        </w:rPr>
        <w:t xml:space="preserve">第二部分 </w:t>
      </w:r>
      <w:r>
        <w:rPr>
          <w:rFonts w:ascii="仿宋_GB2312" w:cs="仿宋_GB2312" w:eastAsia="仿宋_GB2312" w:hAnsi="黑体" w:hint="eastAsia"/>
          <w:sz w:val="32"/>
          <w:szCs w:val="32"/>
        </w:rPr>
        <w:t xml:space="preserve"> </w:t>
      </w:r>
      <w:r>
        <w:rPr>
          <w:rFonts w:ascii="黑体" w:eastAsia="黑体" w:hAnsi="黑体" w:hint="eastAsia"/>
          <w:sz w:val="32"/>
          <w:szCs w:val="32"/>
        </w:rPr>
        <w:t>政协海口市委员会办公室</w:t>
      </w:r>
      <w:r>
        <w:rPr>
          <w:rFonts w:ascii="黑体" w:eastAsia="黑体" w:hAnsi="黑体" w:hint="eastAsia"/>
          <w:sz w:val="32"/>
          <w:szCs w:val="32"/>
          <w:lang w:val="en-US" w:eastAsia="zh-CN"/>
        </w:rPr>
        <w:t>2022</w:t>
      </w:r>
      <w:r>
        <w:rPr>
          <w:rFonts w:ascii="黑体" w:eastAsia="黑体" w:hAnsi="黑体" w:hint="eastAsia"/>
          <w:sz w:val="32"/>
          <w:szCs w:val="32"/>
        </w:rPr>
        <w:t>年</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w:t>
      </w:r>
      <w:r>
        <w:rPr>
          <w:rFonts w:ascii="黑体" w:eastAsia="黑体" w:hAnsi="黑体" w:hint="eastAsia"/>
          <w:sz w:val="32"/>
          <w:szCs w:val="32"/>
        </w:rPr>
        <w:t>预算表</w:t>
      </w:r>
    </w:p>
    <w:p>
      <w:pPr>
        <w:pStyle w:val="style0"/>
        <w:rPr>
          <w:rFonts w:ascii="黑体" w:eastAsia="黑体" w:hAnsi="黑体"/>
          <w:sz w:val="32"/>
          <w:szCs w:val="32"/>
        </w:rPr>
      </w:pPr>
    </w:p>
    <w:p>
      <w:pPr>
        <w:pStyle w:val="style0"/>
        <w:ind w:firstLine="480" w:firstLineChars="150"/>
        <w:rPr>
          <w:rFonts w:ascii="黑体" w:eastAsia="黑体" w:hAnsi="黑体"/>
          <w:sz w:val="32"/>
          <w:szCs w:val="32"/>
        </w:rPr>
      </w:pPr>
      <w:r>
        <w:rPr>
          <w:rFonts w:ascii="黑体" w:eastAsia="黑体" w:hAnsi="黑体" w:hint="eastAsia"/>
          <w:sz w:val="32"/>
          <w:szCs w:val="32"/>
        </w:rPr>
        <w:t xml:space="preserve">第三部分 </w:t>
      </w:r>
      <w:r>
        <w:rPr>
          <w:rFonts w:ascii="黑体" w:eastAsia="黑体"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2022</w:t>
      </w:r>
      <w:r>
        <w:rPr>
          <w:rFonts w:ascii="黑体" w:eastAsia="黑体" w:hAnsi="黑体" w:hint="eastAsia"/>
          <w:sz w:val="32"/>
          <w:szCs w:val="32"/>
        </w:rPr>
        <w:t>年部门预算情况说明</w:t>
      </w:r>
    </w:p>
    <w:p>
      <w:pPr>
        <w:pStyle w:val="style0"/>
        <w:jc w:val="center"/>
        <w:rPr>
          <w:rFonts w:ascii="黑体" w:eastAsia="黑体" w:hAnsi="黑体"/>
          <w:sz w:val="32"/>
          <w:szCs w:val="32"/>
        </w:rPr>
      </w:pPr>
    </w:p>
    <w:p>
      <w:pPr>
        <w:pStyle w:val="style0"/>
        <w:ind w:firstLine="640" w:firstLineChars="20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)2</w:t>
      </w:r>
      <w:r>
        <w:rPr>
          <w:rFonts w:ascii="仿宋_GB2312" w:cs="仿宋_GB2312" w:eastAsia="仿宋_GB2312" w:hAnsi="黑体" w:hint="eastAsia"/>
          <w:sz w:val="32"/>
          <w:szCs w:val="32"/>
          <w:lang w:val="en-US" w:eastAsia="zh-CN"/>
        </w:rPr>
        <w:t>022</w:t>
      </w:r>
      <w:r>
        <w:rPr>
          <w:rFonts w:ascii="黑体" w:eastAsia="黑体" w:hAnsi="黑体" w:hint="eastAsia"/>
          <w:sz w:val="32"/>
          <w:szCs w:val="32"/>
        </w:rPr>
        <w:t>年财政拨款收支预算情况的总体说明</w:t>
      </w:r>
    </w:p>
    <w:p>
      <w:pPr>
        <w:pStyle w:val="style0"/>
        <w:ind w:firstLine="640" w:firstLineChars="200"/>
        <w:jc w:val="left"/>
        <w:rPr>
          <w:rFonts w:ascii="仿宋_GB2312" w:eastAsia="仿宋_GB2312" w:hAnsi="黑体" w:hint="default"/>
          <w:sz w:val="32"/>
          <w:szCs w:val="32"/>
          <w:lang w:val="en-US" w:eastAsia="zh-CN"/>
        </w:rPr>
      </w:pPr>
      <w:r>
        <w:rPr>
          <w:rFonts w:ascii="仿宋_GB2312" w:eastAsia="仿宋_GB2312" w:hAnsi="黑体" w:hint="eastAsia"/>
          <w:sz w:val="32"/>
          <w:szCs w:val="32"/>
        </w:rPr>
        <w:t xml:space="preserve"> </w:t>
      </w:r>
      <w:r>
        <w:rPr>
          <w:rFonts w:ascii="仿宋_GB2312" w:eastAsia="仿宋_GB2312" w:hAnsi="黑体" w:hint="eastAsia"/>
          <w:sz w:val="32"/>
          <w:szCs w:val="32"/>
          <w:lang w:eastAsia="zh-CN"/>
        </w:rPr>
        <w:t>政协海口市委员会办公室</w:t>
      </w:r>
      <w:r>
        <w:rPr>
          <w:rFonts w:ascii="仿宋_GB2312" w:eastAsia="仿宋_GB2312" w:hAnsi="黑体" w:hint="eastAsia"/>
          <w:sz w:val="32"/>
          <w:szCs w:val="32"/>
          <w:lang w:val="en-US" w:eastAsia="zh-CN"/>
        </w:rPr>
        <w:t>(</w:t>
      </w:r>
      <w:r>
        <w:rPr>
          <w:rFonts w:ascii="仿宋_GB2312" w:eastAsia="仿宋_GB2312" w:hAnsi="黑体" w:hint="eastAsia"/>
          <w:sz w:val="32"/>
          <w:szCs w:val="32"/>
        </w:rPr>
        <w:t>部门</w:t>
      </w:r>
      <w:r>
        <w:rPr>
          <w:rFonts w:ascii="仿宋_GB2312" w:eastAsia="仿宋_GB2312" w:hAnsi="黑体" w:hint="eastAsia"/>
          <w:sz w:val="32"/>
          <w:szCs w:val="32"/>
          <w:lang w:val="en-US" w:eastAsia="zh-CN"/>
        </w:rPr>
        <w:t>)</w:t>
      </w: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年财政拨款收支总预算</w:t>
      </w:r>
      <w:r>
        <w:rPr>
          <w:rFonts w:ascii="仿宋_GB2312" w:cs="仿宋_GB2312" w:eastAsia="仿宋_GB2312" w:hAnsi="黑体" w:hint="eastAsia"/>
          <w:sz w:val="32"/>
          <w:szCs w:val="32"/>
          <w:lang w:val="en-US" w:eastAsia="zh-CN"/>
        </w:rPr>
        <w:t>3218.30</w:t>
      </w:r>
      <w:r>
        <w:rPr>
          <w:rFonts w:ascii="仿宋_GB2312" w:eastAsia="仿宋_GB2312" w:hAnsi="黑体" w:hint="eastAsia"/>
          <w:sz w:val="32"/>
          <w:szCs w:val="32"/>
        </w:rPr>
        <w:t>万元。其中，收入总计</w:t>
      </w:r>
      <w:r>
        <w:rPr>
          <w:rFonts w:ascii="仿宋_GB2312" w:cs="仿宋_GB2312" w:eastAsia="仿宋_GB2312" w:hAnsi="黑体" w:hint="eastAsia"/>
          <w:sz w:val="32"/>
          <w:szCs w:val="32"/>
          <w:lang w:val="en-US" w:eastAsia="zh-CN"/>
        </w:rPr>
        <w:t>3218.30</w:t>
      </w:r>
      <w:r>
        <w:rPr>
          <w:rFonts w:ascii="仿宋_GB2312" w:eastAsia="仿宋_GB2312" w:hAnsi="黑体" w:hint="eastAsia"/>
          <w:sz w:val="32"/>
          <w:szCs w:val="32"/>
        </w:rPr>
        <w:t>万元，包括一般公共预算本年收入</w:t>
      </w:r>
      <w:r>
        <w:rPr>
          <w:rFonts w:ascii="仿宋_GB2312" w:cs="仿宋_GB2312" w:eastAsia="仿宋_GB2312" w:hAnsi="黑体" w:hint="eastAsia"/>
          <w:sz w:val="32"/>
          <w:szCs w:val="32"/>
          <w:lang w:val="en-US" w:eastAsia="zh-CN"/>
        </w:rPr>
        <w:t>3218.30</w:t>
      </w:r>
      <w:r>
        <w:rPr>
          <w:rFonts w:ascii="仿宋_GB2312" w:eastAsia="仿宋_GB2312" w:hAnsi="黑体" w:hint="eastAsia"/>
          <w:sz w:val="32"/>
          <w:szCs w:val="32"/>
        </w:rPr>
        <w:t>万元、上年结转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万元，政府性基金预算本年收入</w:t>
      </w:r>
      <w:r>
        <w:rPr>
          <w:rFonts w:ascii="仿宋_GB2312" w:eastAsia="仿宋_GB2312" w:hAnsi="黑体" w:hint="eastAsia"/>
          <w:sz w:val="32"/>
          <w:szCs w:val="32"/>
          <w:lang w:val="en-US" w:eastAsia="zh-CN"/>
        </w:rPr>
        <w:t>0</w:t>
      </w:r>
      <w:r>
        <w:rPr>
          <w:rFonts w:ascii="仿宋_GB2312" w:eastAsia="仿宋_GB2312" w:hAnsi="黑体" w:hint="eastAsia"/>
          <w:sz w:val="32"/>
          <w:szCs w:val="32"/>
        </w:rPr>
        <w:t>万元、上年结转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万元；支出总计</w:t>
      </w:r>
      <w:r>
        <w:rPr>
          <w:rFonts w:ascii="仿宋_GB2312" w:eastAsia="仿宋_GB2312" w:hAnsi="黑体" w:hint="eastAsia"/>
          <w:sz w:val="32"/>
          <w:szCs w:val="32"/>
          <w:lang w:val="en-US" w:eastAsia="zh-CN"/>
        </w:rPr>
        <w:t>3218.30万</w:t>
      </w:r>
      <w:r>
        <w:rPr>
          <w:rFonts w:ascii="仿宋_GB2312" w:eastAsia="仿宋_GB2312" w:hAnsi="黑体" w:hint="eastAsia"/>
          <w:sz w:val="32"/>
          <w:szCs w:val="32"/>
        </w:rPr>
        <w:t>元，包括一般公共服务支出</w:t>
      </w:r>
      <w:r>
        <w:rPr>
          <w:rFonts w:ascii="仿宋_GB2312" w:eastAsia="仿宋_GB2312" w:hAnsi="黑体" w:hint="eastAsia"/>
          <w:sz w:val="32"/>
          <w:szCs w:val="32"/>
          <w:lang w:val="en-US" w:eastAsia="zh-CN"/>
        </w:rPr>
        <w:t>1515.37万元、</w:t>
      </w:r>
      <w:r>
        <w:rPr>
          <w:rFonts w:ascii="仿宋_GB2312" w:eastAsia="仿宋_GB2312" w:hAnsi="黑体" w:hint="eastAsia"/>
          <w:sz w:val="32"/>
          <w:szCs w:val="32"/>
          <w:lang w:eastAsia="zh-CN"/>
        </w:rPr>
        <w:t>社会保障和就业支出</w:t>
      </w:r>
      <w:r>
        <w:rPr>
          <w:rFonts w:ascii="仿宋_GB2312" w:eastAsia="仿宋_GB2312" w:hAnsi="黑体" w:hint="eastAsia"/>
          <w:sz w:val="32"/>
          <w:szCs w:val="32"/>
          <w:lang w:val="en-US" w:eastAsia="zh-CN"/>
        </w:rPr>
        <w:t>1050.82万元、卫生健康支出582.18万元、住房保障支出69.92万元，</w:t>
      </w:r>
      <w:r>
        <w:rPr>
          <w:rFonts w:ascii="仿宋_GB2312" w:eastAsia="仿宋_GB2312" w:hAnsi="黑体" w:hint="eastAsia"/>
          <w:sz w:val="32"/>
          <w:szCs w:val="32"/>
        </w:rPr>
        <w:t>结转下年</w:t>
      </w:r>
      <w:r>
        <w:rPr>
          <w:rFonts w:ascii="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ind w:firstLine="640"/>
        <w:jc w:val="left"/>
        <w:rPr>
          <w:rFonts w:ascii="黑体" w:eastAsia="黑体" w:hAnsi="黑体"/>
          <w:sz w:val="32"/>
          <w:szCs w:val="32"/>
        </w:rPr>
      </w:pPr>
      <w:r>
        <w:rPr>
          <w:rFonts w:ascii="黑体" w:eastAsia="黑体" w:hAnsi="黑体" w:hint="eastAsia"/>
          <w:sz w:val="32"/>
          <w:szCs w:val="32"/>
        </w:rPr>
        <w:t>二、关于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)2022</w:t>
      </w:r>
      <w:r>
        <w:rPr>
          <w:rFonts w:ascii="黑体" w:eastAsia="黑体" w:hAnsi="黑体" w:hint="eastAsia"/>
          <w:sz w:val="32"/>
          <w:szCs w:val="32"/>
        </w:rPr>
        <w:t>年一般公共预算当年拨款情况说明</w:t>
      </w:r>
    </w:p>
    <w:p>
      <w:pPr>
        <w:pStyle w:val="style0"/>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rPr>
        <w:t xml:space="preserve"> </w:t>
      </w:r>
      <w:r>
        <w:rPr>
          <w:rFonts w:ascii="仿宋_GB2312" w:cs="仿宋_GB2312" w:eastAsia="仿宋_GB2312"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部</w:t>
      </w:r>
      <w:r>
        <w:rPr>
          <w:rFonts w:ascii="仿宋_GB2312" w:eastAsia="仿宋_GB2312" w:hAnsi="黑体" w:hint="eastAsia"/>
          <w:sz w:val="32"/>
          <w:szCs w:val="32"/>
        </w:rPr>
        <w:t>门</w:t>
      </w:r>
      <w:r>
        <w:rPr>
          <w:rFonts w:ascii="仿宋_GB2312" w:eastAsia="仿宋_GB2312" w:hAnsi="黑体" w:hint="eastAsia"/>
          <w:sz w:val="32"/>
          <w:szCs w:val="32"/>
          <w:lang w:val="en-US" w:eastAsia="zh-CN"/>
        </w:rPr>
        <w:t>)</w:t>
      </w: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年一般公共预算当年拨款</w:t>
      </w:r>
      <w:r>
        <w:rPr>
          <w:rFonts w:ascii="仿宋_GB2312" w:eastAsia="仿宋_GB2312" w:hAnsi="黑体" w:hint="eastAsia"/>
          <w:sz w:val="32"/>
          <w:szCs w:val="32"/>
          <w:lang w:val="en-US" w:eastAsia="zh-CN"/>
        </w:rPr>
        <w:t>3218.30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1321.39</w:t>
      </w:r>
      <w:r>
        <w:rPr>
          <w:rFonts w:ascii="仿宋_GB2312" w:eastAsia="仿宋_GB2312" w:hAnsi="黑体" w:hint="eastAsia"/>
          <w:sz w:val="32"/>
          <w:szCs w:val="32"/>
        </w:rPr>
        <w:t>万元，主要是</w:t>
      </w:r>
      <w:r>
        <w:rPr>
          <w:rFonts w:ascii="仿宋_GB2312" w:eastAsia="仿宋_GB2312" w:hAnsi="黑体" w:hint="eastAsia"/>
          <w:sz w:val="32"/>
          <w:szCs w:val="32"/>
          <w:lang w:eastAsia="zh-CN"/>
        </w:rPr>
        <w:t>编辑预算时输入数据有误，导致经费增大。</w:t>
      </w:r>
    </w:p>
    <w:p>
      <w:pPr>
        <w:pStyle w:val="style0"/>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pPr>
        <w:pStyle w:val="style0"/>
        <w:ind w:firstLine="800" w:firstLineChars="250"/>
        <w:rPr>
          <w:rFonts w:ascii="仿宋_GB2312" w:eastAsia="楷体" w:hAnsi="黑体" w:hint="default"/>
          <w:sz w:val="32"/>
          <w:szCs w:val="32"/>
          <w:lang w:val="en-US" w:eastAsia="zh-CN"/>
        </w:rPr>
      </w:pPr>
      <w:r>
        <w:rPr>
          <w:rFonts w:ascii="仿宋_GB2312" w:cs="仿宋_GB2312" w:eastAsia="仿宋_GB2312" w:hAnsi="黑体" w:hint="eastAsia"/>
          <w:sz w:val="32"/>
          <w:szCs w:val="32"/>
        </w:rPr>
        <w:t>一般公共服务（类）支出</w:t>
      </w:r>
      <w:r>
        <w:rPr>
          <w:rFonts w:ascii="仿宋_GB2312" w:cs="仿宋_GB2312" w:eastAsia="仿宋_GB2312" w:hAnsi="黑体" w:hint="eastAsia"/>
          <w:sz w:val="32"/>
          <w:szCs w:val="32"/>
          <w:lang w:val="en-US" w:eastAsia="zh-CN"/>
        </w:rPr>
        <w:t>1515.37</w:t>
      </w:r>
      <w:r>
        <w:rPr>
          <w:rFonts w:ascii="仿宋_GB2312" w:eastAsia="仿宋_GB2312" w:hAnsi="黑体" w:hint="eastAsia"/>
          <w:sz w:val="32"/>
          <w:szCs w:val="32"/>
        </w:rPr>
        <w:t>万元，占</w:t>
      </w:r>
      <w:r>
        <w:rPr>
          <w:rFonts w:ascii="仿宋_GB2312" w:eastAsia="仿宋_GB2312" w:hAnsi="黑体" w:hint="eastAsia"/>
          <w:sz w:val="32"/>
          <w:szCs w:val="32"/>
          <w:lang w:val="en-US" w:eastAsia="zh-CN"/>
        </w:rPr>
        <w:t>47.09</w:t>
      </w:r>
      <w:r>
        <w:rPr>
          <w:rFonts w:ascii="仿宋_GB2312" w:eastAsia="仿宋_GB2312" w:hAnsi="黑体" w:hint="eastAsia"/>
          <w:sz w:val="32"/>
          <w:szCs w:val="32"/>
        </w:rPr>
        <w:t>%；外交（类）</w:t>
      </w:r>
      <w:r>
        <w:rPr>
          <w:rFonts w:ascii="仿宋_GB2312" w:cs="仿宋_GB2312" w:eastAsia="仿宋_GB2312" w:hAnsi="黑体" w:hint="eastAsia"/>
          <w:sz w:val="32"/>
          <w:szCs w:val="32"/>
        </w:rPr>
        <w:t>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eastAsia="仿宋_GB2312" w:hAnsi="黑体" w:hint="eastAsia"/>
          <w:sz w:val="32"/>
          <w:szCs w:val="32"/>
          <w:lang w:val="en-US" w:eastAsia="zh-CN"/>
        </w:rPr>
        <w:t>0</w:t>
      </w:r>
      <w:r>
        <w:rPr>
          <w:rFonts w:ascii="仿宋_GB2312" w:eastAsia="仿宋_GB2312" w:hAnsi="黑体" w:hint="eastAsia"/>
          <w:sz w:val="32"/>
          <w:szCs w:val="32"/>
        </w:rPr>
        <w:t>%；教育（类）</w:t>
      </w:r>
      <w:r>
        <w:rPr>
          <w:rFonts w:ascii="仿宋_GB2312" w:cs="仿宋_GB2312" w:eastAsia="仿宋_GB2312" w:hAnsi="黑体" w:hint="eastAsia"/>
          <w:sz w:val="32"/>
          <w:szCs w:val="32"/>
        </w:rPr>
        <w:t>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eastAsia="仿宋_GB2312" w:hAnsi="黑体" w:hint="eastAsia"/>
          <w:sz w:val="32"/>
          <w:szCs w:val="32"/>
          <w:lang w:val="en-US" w:eastAsia="zh-CN"/>
        </w:rPr>
        <w:t>0</w:t>
      </w:r>
      <w:r>
        <w:rPr>
          <w:rFonts w:ascii="仿宋_GB2312" w:eastAsia="仿宋_GB2312" w:hAnsi="黑体" w:hint="eastAsia"/>
          <w:sz w:val="32"/>
          <w:szCs w:val="32"/>
        </w:rPr>
        <w:t>%；科学技术（类）</w:t>
      </w:r>
      <w:r>
        <w:rPr>
          <w:rFonts w:ascii="仿宋_GB2312" w:cs="仿宋_GB2312" w:eastAsia="仿宋_GB2312" w:hAnsi="黑体" w:hint="eastAsia"/>
          <w:sz w:val="32"/>
          <w:szCs w:val="32"/>
        </w:rPr>
        <w:t>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eastAsia="仿宋_GB2312" w:hAnsi="黑体" w:hint="eastAsia"/>
          <w:sz w:val="32"/>
          <w:szCs w:val="32"/>
          <w:lang w:val="en-US" w:eastAsia="zh-CN"/>
        </w:rPr>
        <w:t>0</w:t>
      </w:r>
      <w:r>
        <w:rPr>
          <w:rFonts w:ascii="仿宋_GB2312" w:eastAsia="仿宋_GB2312" w:hAnsi="黑体" w:hint="eastAsia"/>
          <w:sz w:val="32"/>
          <w:szCs w:val="32"/>
        </w:rPr>
        <w:t>%；</w:t>
      </w:r>
      <w:r>
        <w:rPr>
          <w:rFonts w:ascii="楷体" w:eastAsia="楷体" w:hAnsi="楷体" w:hint="eastAsia"/>
          <w:color w:val="000000"/>
          <w:sz w:val="32"/>
          <w:szCs w:val="32"/>
        </w:rPr>
        <w:t>社会保障和就业支出</w:t>
      </w:r>
      <w:r>
        <w:rPr>
          <w:rFonts w:ascii="仿宋_GB2312" w:cs="仿宋_GB2312" w:eastAsia="仿宋_GB2312" w:hAnsi="黑体" w:hint="eastAsia"/>
          <w:sz w:val="32"/>
          <w:szCs w:val="32"/>
          <w:lang w:val="en-US" w:eastAsia="zh-CN"/>
        </w:rPr>
        <w:t>1050.82万元，</w:t>
      </w:r>
      <w:r>
        <w:rPr>
          <w:rFonts w:ascii="仿宋_GB2312" w:cs="仿宋_GB2312" w:eastAsia="仿宋_GB2312" w:hAnsi="黑体" w:hint="eastAsia"/>
          <w:sz w:val="32"/>
          <w:szCs w:val="32"/>
        </w:rPr>
        <w:t>占</w:t>
      </w:r>
      <w:r>
        <w:rPr>
          <w:rFonts w:ascii="仿宋_GB2312" w:cs="仿宋_GB2312" w:eastAsia="仿宋_GB2312" w:hAnsi="黑体" w:hint="eastAsia"/>
          <w:sz w:val="32"/>
          <w:szCs w:val="32"/>
          <w:lang w:val="en-US" w:eastAsia="zh-CN"/>
        </w:rPr>
        <w:t>32.65</w:t>
      </w:r>
      <w:r>
        <w:rPr>
          <w:rFonts w:ascii="仿宋_GB2312" w:cs="仿宋_GB2312" w:eastAsia="仿宋_GB2312" w:hAnsi="黑体" w:hint="eastAsia"/>
          <w:sz w:val="32"/>
          <w:szCs w:val="32"/>
        </w:rPr>
        <w:t>%；卫生健康支出</w:t>
      </w:r>
      <w:r>
        <w:rPr>
          <w:rFonts w:ascii="仿宋_GB2312" w:cs="仿宋_GB2312" w:eastAsia="仿宋_GB2312" w:hAnsi="黑体" w:hint="eastAsia"/>
          <w:sz w:val="32"/>
          <w:szCs w:val="32"/>
          <w:lang w:val="en-US" w:eastAsia="zh-CN"/>
        </w:rPr>
        <w:t>582.18万元，</w:t>
      </w:r>
      <w:r>
        <w:rPr>
          <w:rFonts w:ascii="仿宋_GB2312" w:cs="仿宋_GB2312" w:eastAsia="仿宋_GB2312" w:hAnsi="黑体" w:hint="eastAsia"/>
          <w:sz w:val="32"/>
          <w:szCs w:val="32"/>
        </w:rPr>
        <w:t>占</w:t>
      </w:r>
      <w:r>
        <w:rPr>
          <w:rFonts w:ascii="仿宋_GB2312" w:cs="仿宋_GB2312" w:eastAsia="仿宋_GB2312" w:hAnsi="黑体" w:hint="eastAsia"/>
          <w:sz w:val="32"/>
          <w:szCs w:val="32"/>
          <w:lang w:val="en-US" w:eastAsia="zh-CN"/>
        </w:rPr>
        <w:t>18.09</w:t>
      </w:r>
      <w:r>
        <w:rPr>
          <w:rFonts w:ascii="仿宋_GB2312" w:cs="仿宋_GB2312" w:eastAsia="仿宋_GB2312" w:hAnsi="黑体" w:hint="eastAsia"/>
          <w:sz w:val="32"/>
          <w:szCs w:val="32"/>
        </w:rPr>
        <w:t>%；住房保障支出</w:t>
      </w:r>
      <w:r>
        <w:rPr>
          <w:rFonts w:ascii="仿宋_GB2312" w:cs="仿宋_GB2312" w:eastAsia="仿宋_GB2312" w:hAnsi="黑体" w:hint="eastAsia"/>
          <w:sz w:val="32"/>
          <w:szCs w:val="32"/>
          <w:lang w:val="en-US" w:eastAsia="zh-CN"/>
        </w:rPr>
        <w:t xml:space="preserve">69.92万元， </w:t>
      </w:r>
      <w:r>
        <w:rPr>
          <w:rFonts w:ascii="仿宋_GB2312" w:cs="仿宋_GB2312" w:eastAsia="仿宋_GB2312" w:hAnsi="黑体" w:hint="eastAsia"/>
          <w:sz w:val="32"/>
          <w:szCs w:val="32"/>
        </w:rPr>
        <w:t>占</w:t>
      </w:r>
      <w:r>
        <w:rPr>
          <w:rFonts w:ascii="仿宋_GB2312" w:cs="仿宋_GB2312" w:eastAsia="仿宋_GB2312" w:hAnsi="黑体" w:hint="eastAsia"/>
          <w:sz w:val="32"/>
          <w:szCs w:val="32"/>
          <w:lang w:val="en-US" w:eastAsia="zh-CN"/>
        </w:rPr>
        <w:t>2.170</w:t>
      </w:r>
      <w:r>
        <w:rPr>
          <w:rFonts w:ascii="仿宋_GB2312" w:cs="仿宋_GB2312" w:eastAsia="仿宋_GB2312" w:hAnsi="黑体" w:hint="eastAsia"/>
          <w:sz w:val="32"/>
          <w:szCs w:val="32"/>
        </w:rPr>
        <w:t>%</w:t>
      </w:r>
      <w:r>
        <w:rPr>
          <w:rFonts w:ascii="仿宋_GB2312" w:eastAsia="仿宋_GB2312" w:hAnsi="黑体" w:hint="eastAsia"/>
          <w:sz w:val="32"/>
          <w:szCs w:val="32"/>
        </w:rPr>
        <w:t>；</w:t>
      </w:r>
    </w:p>
    <w:p>
      <w:pPr>
        <w:pStyle w:val="style0"/>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pPr>
        <w:pStyle w:val="style0"/>
        <w:ind w:firstLine="640" w:firstLineChars="200"/>
        <w:rPr>
          <w:rFonts w:ascii="仿宋_GB2312" w:eastAsia="仿宋_GB2312" w:hAnsi="黑体"/>
          <w:sz w:val="32"/>
          <w:szCs w:val="32"/>
        </w:rPr>
      </w:pPr>
      <w:r>
        <w:rPr>
          <w:rFonts w:ascii="仿宋_GB2312" w:cs="仿宋_GB2312" w:eastAsia="仿宋_GB2312" w:hAnsi="黑体" w:hint="eastAsia"/>
          <w:sz w:val="32"/>
          <w:szCs w:val="32"/>
        </w:rPr>
        <w:t>1.一般公共服务（类）</w:t>
      </w:r>
      <w:r>
        <w:rPr>
          <w:rFonts w:ascii="仿宋_GB2312" w:cs="仿宋_GB2312" w:eastAsia="仿宋_GB2312" w:hAnsi="黑体" w:hint="eastAsia"/>
          <w:sz w:val="32"/>
          <w:szCs w:val="32"/>
          <w:lang w:eastAsia="zh-CN"/>
        </w:rPr>
        <w:t>政协</w:t>
      </w:r>
      <w:r>
        <w:rPr>
          <w:rFonts w:ascii="仿宋_GB2312" w:cs="仿宋_GB2312" w:eastAsia="仿宋_GB2312" w:hAnsi="黑体" w:hint="eastAsia"/>
          <w:sz w:val="32"/>
          <w:szCs w:val="32"/>
        </w:rPr>
        <w:t>事务（款）行政运行（项）</w:t>
      </w: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年预算数为</w:t>
      </w:r>
      <w:r>
        <w:rPr>
          <w:rFonts w:ascii="仿宋_GB2312" w:eastAsia="仿宋_GB2312" w:hAnsi="黑体" w:hint="eastAsia"/>
          <w:sz w:val="32"/>
          <w:szCs w:val="32"/>
          <w:lang w:val="en-US" w:eastAsia="zh-CN"/>
        </w:rPr>
        <w:t>1045.37</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lang w:eastAsia="zh-CN"/>
        </w:rPr>
        <w:t>减少</w:t>
      </w:r>
      <w:r>
        <w:rPr>
          <w:rFonts w:ascii="仿宋_GB2312" w:cs="仿宋_GB2312" w:eastAsia="仿宋_GB2312" w:hAnsi="黑体" w:hint="eastAsia"/>
          <w:sz w:val="32"/>
          <w:szCs w:val="32"/>
          <w:lang w:val="en-US" w:eastAsia="zh-CN"/>
        </w:rPr>
        <w:t>30.98</w:t>
      </w:r>
      <w:r>
        <w:rPr>
          <w:rFonts w:ascii="仿宋_GB2312" w:eastAsia="仿宋_GB2312" w:hAnsi="黑体" w:hint="eastAsia"/>
          <w:sz w:val="32"/>
          <w:szCs w:val="32"/>
        </w:rPr>
        <w:t>万元，主要是</w:t>
      </w:r>
      <w:r>
        <w:rPr>
          <w:rFonts w:ascii="仿宋_GB2312" w:eastAsia="仿宋_GB2312" w:hAnsi="黑体" w:hint="eastAsia"/>
          <w:sz w:val="32"/>
          <w:szCs w:val="32"/>
          <w:lang w:val="en-US" w:eastAsia="zh-CN"/>
        </w:rPr>
        <w:t>公务用车运行维护费减少</w:t>
      </w:r>
      <w:r>
        <w:rPr>
          <w:rFonts w:ascii="仿宋_GB2312" w:eastAsia="仿宋_GB2312" w:hAnsi="黑体" w:hint="eastAsia"/>
          <w:sz w:val="32"/>
          <w:szCs w:val="32"/>
          <w:lang w:eastAsia="zh-CN"/>
        </w:rPr>
        <w:t>。</w:t>
      </w:r>
    </w:p>
    <w:p>
      <w:pPr>
        <w:pStyle w:val="style0"/>
        <w:ind w:firstLine="640" w:firstLineChars="200"/>
        <w:rPr>
          <w:rFonts w:ascii="仿宋_GB2312" w:eastAsia="仿宋_GB2312" w:hAnsi="黑体" w:hint="eastAsia"/>
          <w:color w:val="000000"/>
          <w:sz w:val="32"/>
          <w:szCs w:val="32"/>
          <w:lang w:eastAsia="zh-CN"/>
        </w:rPr>
      </w:pPr>
      <w:r>
        <w:rPr>
          <w:rFonts w:ascii="仿宋_GB2312" w:eastAsia="仿宋_GB2312" w:hAnsi="黑体" w:hint="eastAsia"/>
          <w:color w:val="000000"/>
          <w:sz w:val="32"/>
          <w:szCs w:val="32"/>
        </w:rPr>
        <w:t>2.</w:t>
      </w:r>
      <w:r>
        <w:rPr>
          <w:rFonts w:ascii="仿宋_GB2312" w:cs="仿宋_GB2312" w:eastAsia="仿宋_GB2312" w:hAnsi="黑体" w:hint="eastAsia"/>
          <w:color w:val="000000"/>
          <w:sz w:val="32"/>
          <w:szCs w:val="32"/>
        </w:rPr>
        <w:t xml:space="preserve"> 一般公共服务（类）</w:t>
      </w:r>
      <w:r>
        <w:rPr>
          <w:rFonts w:ascii="仿宋_GB2312" w:cs="仿宋_GB2312" w:eastAsia="仿宋_GB2312" w:hAnsi="黑体" w:hint="eastAsia"/>
          <w:color w:val="000000"/>
          <w:sz w:val="32"/>
          <w:szCs w:val="32"/>
          <w:lang w:eastAsia="zh-CN"/>
        </w:rPr>
        <w:t>政协</w:t>
      </w:r>
      <w:r>
        <w:rPr>
          <w:rFonts w:ascii="仿宋_GB2312" w:cs="仿宋_GB2312" w:eastAsia="仿宋_GB2312" w:hAnsi="黑体" w:hint="eastAsia"/>
          <w:color w:val="000000"/>
          <w:sz w:val="32"/>
          <w:szCs w:val="32"/>
        </w:rPr>
        <w:t>事务（款）一般行政管理事务（项）</w:t>
      </w:r>
      <w:r>
        <w:rPr>
          <w:rFonts w:ascii="仿宋_GB2312" w:cs="仿宋_GB2312" w:eastAsia="仿宋_GB2312" w:hAnsi="黑体" w:hint="eastAsia"/>
          <w:color w:val="000000"/>
          <w:sz w:val="32"/>
          <w:szCs w:val="32"/>
          <w:lang w:val="en-US" w:eastAsia="zh-CN"/>
        </w:rPr>
        <w:t>2022</w:t>
      </w:r>
      <w:r>
        <w:rPr>
          <w:rFonts w:ascii="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470</w:t>
      </w:r>
      <w:r>
        <w:rPr>
          <w:rFonts w:ascii="仿宋_GB2312" w:eastAsia="仿宋_GB2312" w:hAnsi="黑体" w:hint="eastAsia"/>
          <w:color w:val="000000"/>
          <w:sz w:val="32"/>
          <w:szCs w:val="32"/>
        </w:rPr>
        <w:t>万元，比上年预算数</w:t>
      </w:r>
      <w:r>
        <w:rPr>
          <w:rFonts w:ascii="仿宋_GB2312" w:cs="仿宋_GB2312" w:eastAsia="仿宋_GB2312" w:hAnsi="黑体" w:hint="eastAsia"/>
          <w:color w:val="000000"/>
          <w:sz w:val="32"/>
          <w:szCs w:val="32"/>
        </w:rPr>
        <w:t>增加</w:t>
      </w:r>
      <w:r>
        <w:rPr>
          <w:rFonts w:ascii="仿宋_GB2312" w:cs="仿宋_GB2312" w:eastAsia="仿宋_GB2312" w:hAnsi="黑体" w:hint="eastAsia"/>
          <w:color w:val="000000"/>
          <w:sz w:val="32"/>
          <w:szCs w:val="32"/>
          <w:lang w:val="en-US" w:eastAsia="zh-CN"/>
        </w:rPr>
        <w:t>50</w:t>
      </w:r>
      <w:r>
        <w:rPr>
          <w:rFonts w:ascii="仿宋_GB2312" w:eastAsia="仿宋_GB2312" w:hAnsi="黑体" w:hint="eastAsia"/>
          <w:color w:val="000000"/>
          <w:sz w:val="32"/>
          <w:szCs w:val="32"/>
        </w:rPr>
        <w:t>万元，主要是</w:t>
      </w:r>
      <w:r>
        <w:rPr>
          <w:rFonts w:ascii="仿宋_GB2312" w:eastAsia="仿宋_GB2312" w:hAnsi="黑体" w:hint="eastAsia"/>
          <w:color w:val="000000"/>
          <w:sz w:val="32"/>
          <w:szCs w:val="32"/>
          <w:lang w:eastAsia="zh-CN"/>
        </w:rPr>
        <w:t>政协换届会议经费支出增加。</w:t>
      </w:r>
    </w:p>
    <w:p>
      <w:pPr>
        <w:pStyle w:val="style0"/>
        <w:numPr>
          <w:ilvl w:val="0"/>
          <w:numId w:val="6"/>
        </w:numPr>
        <w:ind w:firstLine="640" w:firstLineChars="200"/>
        <w:rPr>
          <w:rFonts w:ascii="楷体" w:eastAsia="楷体" w:hAnsi="楷体" w:hint="eastAsia"/>
          <w:color w:val="000000"/>
          <w:sz w:val="32"/>
          <w:szCs w:val="32"/>
        </w:rPr>
      </w:pPr>
      <w:r>
        <w:rPr>
          <w:rFonts w:ascii="楷体" w:eastAsia="楷体" w:hAnsi="楷体" w:hint="eastAsia"/>
          <w:color w:val="000000"/>
          <w:sz w:val="32"/>
          <w:szCs w:val="32"/>
        </w:rPr>
        <w:t>社会保障和就业支出（类）行政事业单位</w:t>
      </w:r>
      <w:r>
        <w:rPr>
          <w:rFonts w:ascii="楷体" w:eastAsia="楷体" w:hAnsi="楷体" w:hint="eastAsia"/>
          <w:color w:val="000000"/>
          <w:sz w:val="32"/>
          <w:szCs w:val="32"/>
          <w:lang w:eastAsia="zh-CN"/>
        </w:rPr>
        <w:t>养老支出</w:t>
      </w:r>
      <w:r>
        <w:rPr>
          <w:rFonts w:ascii="楷体" w:eastAsia="楷体" w:hAnsi="楷体" w:hint="eastAsia"/>
          <w:color w:val="000000"/>
          <w:sz w:val="32"/>
          <w:szCs w:val="32"/>
        </w:rPr>
        <w:t>行政单位离退休（项）</w:t>
      </w:r>
      <w:r>
        <w:rPr>
          <w:rFonts w:ascii="楷体" w:eastAsia="楷体" w:hAnsi="楷体" w:hint="eastAsia"/>
          <w:color w:val="000000"/>
          <w:sz w:val="32"/>
          <w:szCs w:val="32"/>
          <w:lang w:eastAsia="zh-CN"/>
        </w:rPr>
        <w:t>。</w:t>
      </w:r>
    </w:p>
    <w:p>
      <w:pPr>
        <w:pStyle w:val="style0"/>
        <w:numPr>
          <w:ilvl w:val="0"/>
          <w:numId w:val="0"/>
        </w:numPr>
        <w:ind w:firstLine="640" w:firstLineChars="200"/>
        <w:rPr>
          <w:rFonts w:ascii="仿宋_GB2312" w:cs="仿宋_GB2312" w:eastAsia="仿宋_GB2312" w:hAnsi="黑体" w:hint="eastAsia"/>
          <w:color w:val="000000"/>
          <w:sz w:val="32"/>
          <w:szCs w:val="32"/>
        </w:rPr>
      </w:pPr>
      <w:r>
        <w:rPr>
          <w:rFonts w:ascii="仿宋_GB2312" w:cs="仿宋_GB2312" w:eastAsia="仿宋_GB2312" w:hAnsi="黑体" w:hint="eastAsia"/>
          <w:color w:val="000000"/>
          <w:sz w:val="32"/>
          <w:szCs w:val="32"/>
          <w:highlight w:val="none"/>
        </w:rPr>
        <w:t>2</w:t>
      </w:r>
      <w:r>
        <w:rPr>
          <w:rFonts w:ascii="仿宋_GB2312" w:cs="仿宋_GB2312" w:eastAsia="仿宋_GB2312" w:hAnsi="黑体" w:hint="eastAsia"/>
          <w:color w:val="000000"/>
          <w:sz w:val="32"/>
          <w:szCs w:val="32"/>
          <w:highlight w:val="none"/>
          <w:lang w:val="en-US" w:eastAsia="zh-CN"/>
        </w:rPr>
        <w:t>022</w:t>
      </w:r>
      <w:r>
        <w:rPr>
          <w:rFonts w:ascii="仿宋_GB2312" w:cs="仿宋_GB2312" w:eastAsia="仿宋_GB2312" w:hAnsi="黑体" w:hint="eastAsia"/>
          <w:color w:val="000000"/>
          <w:sz w:val="32"/>
          <w:szCs w:val="32"/>
          <w:highlight w:val="none"/>
        </w:rPr>
        <w:t>年预算数为</w:t>
      </w:r>
      <w:r>
        <w:rPr>
          <w:rFonts w:ascii="仿宋_GB2312" w:cs="仿宋_GB2312" w:eastAsia="仿宋_GB2312" w:hAnsi="黑体" w:hint="eastAsia"/>
          <w:color w:val="000000"/>
          <w:sz w:val="32"/>
          <w:szCs w:val="32"/>
          <w:highlight w:val="none"/>
          <w:lang w:val="en-US" w:eastAsia="zh-CN"/>
        </w:rPr>
        <w:t>22.36</w:t>
      </w:r>
      <w:r>
        <w:rPr>
          <w:rFonts w:ascii="仿宋_GB2312" w:cs="仿宋_GB2312" w:eastAsia="仿宋_GB2312" w:hAnsi="黑体" w:hint="eastAsia"/>
          <w:color w:val="000000"/>
          <w:sz w:val="32"/>
          <w:szCs w:val="32"/>
          <w:highlight w:val="none"/>
        </w:rPr>
        <w:t>万元,比上年预算数</w:t>
      </w:r>
      <w:r>
        <w:rPr>
          <w:rFonts w:ascii="仿宋_GB2312" w:cs="仿宋_GB2312" w:eastAsia="仿宋_GB2312" w:hAnsi="黑体" w:hint="eastAsia"/>
          <w:color w:val="000000"/>
          <w:sz w:val="32"/>
          <w:szCs w:val="32"/>
          <w:highlight w:val="none"/>
          <w:lang w:eastAsia="zh-CN"/>
        </w:rPr>
        <w:t>增加</w:t>
      </w:r>
      <w:r>
        <w:rPr>
          <w:rFonts w:ascii="仿宋_GB2312" w:cs="仿宋_GB2312" w:eastAsia="仿宋_GB2312" w:hAnsi="黑体" w:hint="eastAsia"/>
          <w:color w:val="000000"/>
          <w:sz w:val="32"/>
          <w:szCs w:val="32"/>
          <w:highlight w:val="none"/>
          <w:lang w:val="en-US" w:eastAsia="zh-CN"/>
        </w:rPr>
        <w:t>2</w:t>
      </w:r>
      <w:r>
        <w:rPr>
          <w:rFonts w:ascii="仿宋_GB2312" w:cs="仿宋_GB2312" w:eastAsia="仿宋_GB2312" w:hAnsi="黑体" w:hint="eastAsia"/>
          <w:color w:val="000000"/>
          <w:sz w:val="32"/>
          <w:szCs w:val="32"/>
          <w:highlight w:val="none"/>
        </w:rPr>
        <w:t>万元, 主要是</w:t>
      </w:r>
      <w:r>
        <w:rPr>
          <w:rFonts w:ascii="仿宋_GB2312" w:cs="仿宋_GB2312" w:eastAsia="仿宋_GB2312" w:hAnsi="黑体" w:hint="eastAsia"/>
          <w:color w:val="000000"/>
          <w:sz w:val="32"/>
          <w:szCs w:val="32"/>
        </w:rPr>
        <w:t>退</w:t>
      </w:r>
      <w:r>
        <w:rPr>
          <w:rFonts w:ascii="仿宋_GB2312" w:cs="仿宋_GB2312" w:eastAsia="仿宋_GB2312" w:hAnsi="黑体" w:hint="eastAsia"/>
          <w:color w:val="000000"/>
          <w:sz w:val="32"/>
          <w:szCs w:val="32"/>
          <w:lang w:eastAsia="zh-CN"/>
        </w:rPr>
        <w:t>休人</w:t>
      </w:r>
      <w:r>
        <w:rPr>
          <w:rFonts w:ascii="仿宋_GB2312" w:cs="仿宋_GB2312" w:eastAsia="仿宋_GB2312" w:hAnsi="黑体" w:hint="eastAsia"/>
          <w:color w:val="000000"/>
          <w:sz w:val="32"/>
          <w:szCs w:val="32"/>
          <w:highlight w:val="none"/>
          <w:lang w:eastAsia="zh-CN"/>
        </w:rPr>
        <w:t>员</w:t>
      </w:r>
      <w:r>
        <w:rPr>
          <w:rFonts w:ascii="仿宋_GB2312" w:cs="仿宋_GB2312" w:eastAsia="仿宋_GB2312" w:hAnsi="黑体" w:hint="eastAsia"/>
          <w:color w:val="000000"/>
          <w:sz w:val="32"/>
          <w:szCs w:val="32"/>
          <w:lang w:eastAsia="zh-CN"/>
        </w:rPr>
        <w:t>增加</w:t>
      </w:r>
      <w:r>
        <w:rPr>
          <w:rFonts w:ascii="仿宋_GB2312" w:cs="仿宋_GB2312" w:eastAsia="仿宋_GB2312" w:hAnsi="黑体" w:hint="eastAsia"/>
          <w:color w:val="000000"/>
          <w:sz w:val="32"/>
          <w:szCs w:val="32"/>
          <w:lang w:val="en-US" w:eastAsia="zh-CN"/>
        </w:rPr>
        <w:t>3人</w:t>
      </w:r>
      <w:r>
        <w:rPr>
          <w:rFonts w:ascii="仿宋_GB2312" w:cs="仿宋_GB2312" w:eastAsia="仿宋_GB2312" w:hAnsi="黑体" w:hint="eastAsia"/>
          <w:color w:val="000000"/>
          <w:sz w:val="32"/>
          <w:szCs w:val="32"/>
          <w:lang w:eastAsia="zh-CN"/>
        </w:rPr>
        <w:t>。</w:t>
      </w:r>
    </w:p>
    <w:p>
      <w:pPr>
        <w:pStyle w:val="style0"/>
        <w:numPr>
          <w:ilvl w:val="0"/>
          <w:numId w:val="6"/>
        </w:numPr>
        <w:ind w:left="0" w:leftChars="0" w:firstLine="640" w:firstLineChars="200"/>
        <w:rPr>
          <w:rFonts w:ascii="楷体" w:eastAsia="楷体" w:hAnsi="楷体" w:hint="eastAsia"/>
          <w:color w:val="000000"/>
          <w:sz w:val="32"/>
          <w:szCs w:val="32"/>
        </w:rPr>
      </w:pPr>
      <w:r>
        <w:rPr>
          <w:rFonts w:ascii="楷体" w:eastAsia="楷体" w:hAnsi="楷体" w:hint="eastAsia"/>
          <w:color w:val="000000"/>
          <w:sz w:val="32"/>
          <w:szCs w:val="32"/>
        </w:rPr>
        <w:t>社会保障和就业支出（类）行政事业单位</w:t>
      </w:r>
      <w:r>
        <w:rPr>
          <w:rFonts w:ascii="楷体" w:eastAsia="楷体" w:hAnsi="楷体" w:hint="eastAsia"/>
          <w:color w:val="000000"/>
          <w:sz w:val="32"/>
          <w:szCs w:val="32"/>
          <w:lang w:eastAsia="zh-CN"/>
        </w:rPr>
        <w:t>养老支出</w:t>
      </w:r>
      <w:r>
        <w:rPr>
          <w:rFonts w:ascii="楷体" w:eastAsia="楷体" w:hAnsi="楷体" w:hint="eastAsia"/>
          <w:color w:val="000000"/>
          <w:sz w:val="32"/>
          <w:szCs w:val="32"/>
        </w:rPr>
        <w:t>（款）机关事业单位基本养老保险缴费支出(项)</w:t>
      </w:r>
      <w:r>
        <w:rPr>
          <w:rFonts w:ascii="楷体" w:eastAsia="楷体" w:hAnsi="楷体" w:hint="eastAsia"/>
          <w:color w:val="000000"/>
          <w:sz w:val="32"/>
          <w:szCs w:val="32"/>
          <w:lang w:eastAsia="zh-CN"/>
        </w:rPr>
        <w:t>。</w:t>
      </w:r>
    </w:p>
    <w:p>
      <w:pPr>
        <w:pStyle w:val="style0"/>
        <w:numPr>
          <w:ilvl w:val="0"/>
          <w:numId w:val="0"/>
        </w:numPr>
        <w:ind w:leftChars="200" w:firstLine="320" w:firstLineChars="100"/>
        <w:rPr>
          <w:rFonts w:ascii="仿宋_GB2312" w:cs="仿宋_GB2312" w:eastAsia="仿宋_GB2312" w:hAnsi="黑体" w:hint="eastAsia"/>
          <w:color w:val="000000"/>
          <w:sz w:val="32"/>
          <w:szCs w:val="32"/>
          <w:lang w:eastAsia="zh-CN"/>
        </w:rPr>
      </w:pPr>
      <w:r>
        <w:rPr>
          <w:rFonts w:ascii="仿宋_GB2312" w:cs="仿宋_GB2312" w:eastAsia="仿宋_GB2312" w:hAnsi="黑体" w:hint="eastAsia"/>
          <w:color w:val="000000"/>
          <w:sz w:val="32"/>
          <w:szCs w:val="32"/>
        </w:rPr>
        <w:t>2</w:t>
      </w:r>
      <w:r>
        <w:rPr>
          <w:rFonts w:ascii="仿宋_GB2312" w:cs="仿宋_GB2312" w:eastAsia="仿宋_GB2312" w:hAnsi="黑体" w:hint="eastAsia"/>
          <w:color w:val="000000"/>
          <w:sz w:val="32"/>
          <w:szCs w:val="32"/>
          <w:lang w:val="en-US" w:eastAsia="zh-CN"/>
        </w:rPr>
        <w:t>022</w:t>
      </w:r>
      <w:r>
        <w:rPr>
          <w:rFonts w:ascii="仿宋_GB2312" w:cs="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982.87</w:t>
      </w:r>
      <w:r>
        <w:rPr>
          <w:rFonts w:ascii="仿宋_GB2312" w:cs="仿宋_GB2312" w:eastAsia="仿宋_GB2312" w:hAnsi="黑体" w:hint="eastAsia"/>
          <w:color w:val="000000"/>
          <w:sz w:val="32"/>
          <w:szCs w:val="32"/>
        </w:rPr>
        <w:t>万元,比上年预算数</w:t>
      </w:r>
      <w:r>
        <w:rPr>
          <w:rFonts w:ascii="仿宋_GB2312" w:cs="仿宋_GB2312" w:eastAsia="仿宋_GB2312" w:hAnsi="黑体" w:hint="eastAsia"/>
          <w:color w:val="000000"/>
          <w:sz w:val="32"/>
          <w:szCs w:val="32"/>
          <w:highlight w:val="none"/>
          <w:lang w:eastAsia="zh-CN"/>
        </w:rPr>
        <w:t>增加</w:t>
      </w:r>
      <w:r>
        <w:rPr>
          <w:rFonts w:ascii="仿宋_GB2312" w:cs="仿宋_GB2312" w:eastAsia="仿宋_GB2312" w:hAnsi="黑体" w:hint="eastAsia"/>
          <w:color w:val="000000"/>
          <w:sz w:val="32"/>
          <w:szCs w:val="32"/>
          <w:lang w:val="en-US" w:eastAsia="zh-CN"/>
        </w:rPr>
        <w:t>862</w:t>
      </w:r>
      <w:r>
        <w:rPr>
          <w:rFonts w:ascii="仿宋_GB2312" w:cs="仿宋_GB2312" w:eastAsia="仿宋_GB2312" w:hAnsi="黑体" w:hint="eastAsia"/>
          <w:color w:val="000000"/>
          <w:sz w:val="32"/>
          <w:szCs w:val="32"/>
        </w:rPr>
        <w:t>万元, 主要</w:t>
      </w:r>
      <w:r>
        <w:rPr>
          <w:rFonts w:ascii="仿宋_GB2312" w:cs="仿宋_GB2312" w:eastAsia="仿宋_GB2312" w:hAnsi="黑体" w:hint="eastAsia"/>
          <w:color w:val="000000"/>
          <w:sz w:val="32"/>
          <w:szCs w:val="32"/>
          <w:lang w:eastAsia="zh-CN"/>
        </w:rPr>
        <w:t>是</w:t>
      </w:r>
      <w:r>
        <w:rPr>
          <w:rFonts w:ascii="仿宋_GB2312" w:eastAsia="仿宋_GB2312" w:hAnsi="黑体" w:hint="eastAsia"/>
          <w:sz w:val="32"/>
          <w:szCs w:val="32"/>
          <w:lang w:eastAsia="zh-CN"/>
        </w:rPr>
        <w:t>编辑预算时输入数据有误，导致经费增大。</w:t>
      </w:r>
    </w:p>
    <w:p>
      <w:pPr>
        <w:pStyle w:val="style0"/>
        <w:numPr>
          <w:ilvl w:val="0"/>
          <w:numId w:val="6"/>
        </w:numPr>
        <w:ind w:left="0" w:leftChars="0" w:firstLine="640" w:firstLineChars="200"/>
        <w:rPr>
          <w:rFonts w:ascii="楷体" w:eastAsia="楷体" w:hAnsi="楷体" w:hint="eastAsia"/>
          <w:color w:val="000000"/>
          <w:sz w:val="32"/>
          <w:szCs w:val="32"/>
        </w:rPr>
      </w:pPr>
      <w:r>
        <w:rPr>
          <w:rFonts w:ascii="楷体" w:eastAsia="楷体" w:hAnsi="楷体" w:hint="eastAsia"/>
          <w:color w:val="000000"/>
          <w:sz w:val="32"/>
          <w:szCs w:val="32"/>
        </w:rPr>
        <w:t>社会保障和就业支出（类）行政事业单位</w:t>
      </w:r>
      <w:r>
        <w:rPr>
          <w:rFonts w:ascii="楷体" w:eastAsia="楷体" w:hAnsi="楷体" w:hint="eastAsia"/>
          <w:color w:val="000000"/>
          <w:sz w:val="32"/>
          <w:szCs w:val="32"/>
          <w:lang w:eastAsia="zh-CN"/>
        </w:rPr>
        <w:t>养老支出</w:t>
      </w:r>
      <w:r>
        <w:rPr>
          <w:rFonts w:ascii="楷体" w:eastAsia="楷体" w:hAnsi="楷体" w:hint="eastAsia"/>
          <w:color w:val="000000"/>
          <w:sz w:val="32"/>
          <w:szCs w:val="32"/>
        </w:rPr>
        <w:t>（款）其他行政事业单位</w:t>
      </w:r>
      <w:r>
        <w:rPr>
          <w:rFonts w:ascii="楷体" w:eastAsia="楷体" w:hAnsi="楷体" w:hint="eastAsia"/>
          <w:color w:val="000000"/>
          <w:sz w:val="32"/>
          <w:szCs w:val="32"/>
          <w:lang w:eastAsia="zh-CN"/>
        </w:rPr>
        <w:t>养老</w:t>
      </w:r>
      <w:r>
        <w:rPr>
          <w:rFonts w:ascii="楷体" w:eastAsia="楷体" w:hAnsi="楷体" w:hint="eastAsia"/>
          <w:color w:val="000000"/>
          <w:sz w:val="32"/>
          <w:szCs w:val="32"/>
        </w:rPr>
        <w:t>支出(项)</w:t>
      </w:r>
      <w:r>
        <w:rPr>
          <w:rFonts w:ascii="楷体" w:eastAsia="楷体" w:hAnsi="楷体" w:hint="eastAsia"/>
          <w:color w:val="000000"/>
          <w:sz w:val="32"/>
          <w:szCs w:val="32"/>
          <w:lang w:eastAsia="zh-CN"/>
        </w:rPr>
        <w:t>。</w:t>
      </w:r>
    </w:p>
    <w:p>
      <w:pPr>
        <w:pStyle w:val="style0"/>
        <w:numPr>
          <w:ilvl w:val="0"/>
          <w:numId w:val="0"/>
        </w:numPr>
        <w:ind w:leftChars="200" w:firstLine="320" w:firstLineChars="100"/>
        <w:rPr>
          <w:rFonts w:ascii="仿宋_GB2312" w:cs="仿宋_GB2312" w:eastAsia="仿宋_GB2312" w:hAnsi="黑体" w:hint="eastAsia"/>
          <w:color w:val="000000"/>
          <w:sz w:val="32"/>
          <w:szCs w:val="32"/>
        </w:rPr>
      </w:pPr>
      <w:r>
        <w:rPr>
          <w:rFonts w:ascii="仿宋_GB2312" w:cs="仿宋_GB2312" w:eastAsia="仿宋_GB2312" w:hAnsi="黑体" w:hint="eastAsia"/>
          <w:color w:val="000000"/>
          <w:sz w:val="32"/>
          <w:szCs w:val="32"/>
        </w:rPr>
        <w:t>20</w:t>
      </w:r>
      <w:r>
        <w:rPr>
          <w:rFonts w:ascii="仿宋_GB2312" w:cs="仿宋_GB2312" w:eastAsia="仿宋_GB2312" w:hAnsi="黑体" w:hint="eastAsia"/>
          <w:color w:val="000000"/>
          <w:sz w:val="32"/>
          <w:szCs w:val="32"/>
          <w:lang w:val="en-US" w:eastAsia="zh-CN"/>
        </w:rPr>
        <w:t>22</w:t>
      </w:r>
      <w:r>
        <w:rPr>
          <w:rFonts w:ascii="仿宋_GB2312" w:cs="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45.59</w:t>
      </w:r>
      <w:r>
        <w:rPr>
          <w:rFonts w:ascii="仿宋_GB2312" w:cs="仿宋_GB2312" w:eastAsia="仿宋_GB2312" w:hAnsi="黑体" w:hint="eastAsia"/>
          <w:color w:val="000000"/>
          <w:sz w:val="32"/>
          <w:szCs w:val="32"/>
        </w:rPr>
        <w:t>万元,比上年预算数</w:t>
      </w:r>
      <w:r>
        <w:rPr>
          <w:rFonts w:ascii="仿宋_GB2312" w:cs="仿宋_GB2312" w:eastAsia="仿宋_GB2312" w:hAnsi="黑体" w:hint="eastAsia"/>
          <w:color w:val="000000"/>
          <w:sz w:val="32"/>
          <w:szCs w:val="32"/>
          <w:highlight w:val="none"/>
          <w:lang w:eastAsia="zh-CN"/>
        </w:rPr>
        <w:t>减少</w:t>
      </w:r>
      <w:r>
        <w:rPr>
          <w:rFonts w:ascii="仿宋_GB2312" w:cs="仿宋_GB2312" w:eastAsia="仿宋_GB2312" w:hAnsi="黑体" w:hint="eastAsia"/>
          <w:color w:val="000000"/>
          <w:sz w:val="32"/>
          <w:szCs w:val="32"/>
          <w:highlight w:val="none"/>
          <w:lang w:val="en-US" w:eastAsia="zh-CN"/>
        </w:rPr>
        <w:t>10.82</w:t>
      </w:r>
      <w:r>
        <w:rPr>
          <w:rFonts w:ascii="仿宋_GB2312" w:cs="仿宋_GB2312" w:eastAsia="仿宋_GB2312" w:hAnsi="黑体" w:hint="eastAsia"/>
          <w:color w:val="000000"/>
          <w:sz w:val="32"/>
          <w:szCs w:val="32"/>
        </w:rPr>
        <w:t>万元, 主要</w:t>
      </w:r>
      <w:r>
        <w:rPr>
          <w:rFonts w:ascii="仿宋_GB2312" w:cs="仿宋_GB2312" w:eastAsia="仿宋_GB2312" w:hAnsi="黑体" w:hint="eastAsia"/>
          <w:color w:val="000000"/>
          <w:sz w:val="32"/>
          <w:szCs w:val="32"/>
          <w:lang w:eastAsia="zh-CN"/>
        </w:rPr>
        <w:t>是</w:t>
      </w:r>
      <w:r>
        <w:rPr>
          <w:rFonts w:ascii="仿宋_GB2312" w:cs="仿宋_GB2312" w:eastAsia="仿宋_GB2312" w:hAnsi="黑体" w:hint="eastAsia"/>
          <w:color w:val="000000"/>
          <w:sz w:val="32"/>
          <w:szCs w:val="32"/>
          <w:highlight w:val="none"/>
          <w:lang w:eastAsia="zh-CN"/>
        </w:rPr>
        <w:t>人员</w:t>
      </w:r>
      <w:r>
        <w:rPr>
          <w:rFonts w:ascii="仿宋_GB2312" w:cs="仿宋_GB2312" w:eastAsia="仿宋_GB2312" w:hAnsi="黑体" w:hint="eastAsia"/>
          <w:color w:val="000000"/>
          <w:sz w:val="32"/>
          <w:szCs w:val="32"/>
          <w:lang w:eastAsia="zh-CN"/>
        </w:rPr>
        <w:t>调动</w:t>
      </w:r>
      <w:r>
        <w:rPr>
          <w:rFonts w:ascii="仿宋_GB2312" w:cs="仿宋_GB2312" w:eastAsia="仿宋_GB2312" w:hAnsi="黑体" w:hint="eastAsia"/>
          <w:color w:val="000000"/>
          <w:sz w:val="32"/>
          <w:szCs w:val="32"/>
          <w:lang w:val="en-US" w:eastAsia="zh-CN"/>
        </w:rPr>
        <w:t>3人</w:t>
      </w:r>
      <w:r>
        <w:rPr>
          <w:rFonts w:ascii="仿宋_GB2312" w:cs="仿宋_GB2312" w:eastAsia="仿宋_GB2312" w:hAnsi="黑体" w:hint="eastAsia"/>
          <w:color w:val="000000"/>
          <w:sz w:val="32"/>
          <w:szCs w:val="32"/>
          <w:lang w:eastAsia="zh-CN"/>
        </w:rPr>
        <w:t>。</w:t>
      </w:r>
    </w:p>
    <w:p>
      <w:pPr>
        <w:pStyle w:val="style0"/>
        <w:numPr>
          <w:ilvl w:val="0"/>
          <w:numId w:val="6"/>
        </w:numPr>
        <w:ind w:left="0" w:leftChars="0" w:firstLine="640" w:firstLineChars="200"/>
        <w:rPr>
          <w:rFonts w:ascii="楷体" w:eastAsia="楷体" w:hAnsi="楷体" w:hint="eastAsia"/>
          <w:color w:val="000000"/>
          <w:sz w:val="32"/>
          <w:szCs w:val="32"/>
        </w:rPr>
      </w:pPr>
      <w:r>
        <w:rPr>
          <w:rFonts w:ascii="楷体" w:eastAsia="楷体" w:hAnsi="楷体" w:hint="eastAsia"/>
          <w:color w:val="000000"/>
          <w:sz w:val="32"/>
          <w:szCs w:val="32"/>
        </w:rPr>
        <w:t>卫生健康支出（类）行政事业单位医疗（款）行政单位医疗（项）</w:t>
      </w:r>
      <w:r>
        <w:rPr>
          <w:rFonts w:ascii="楷体" w:eastAsia="楷体" w:hAnsi="楷体" w:hint="eastAsia"/>
          <w:color w:val="000000"/>
          <w:sz w:val="32"/>
          <w:szCs w:val="32"/>
          <w:lang w:eastAsia="zh-CN"/>
        </w:rPr>
        <w:t>。</w:t>
      </w:r>
    </w:p>
    <w:p>
      <w:pPr>
        <w:pStyle w:val="style0"/>
        <w:numPr>
          <w:ilvl w:val="0"/>
          <w:numId w:val="0"/>
        </w:numPr>
        <w:ind w:leftChars="200" w:firstLine="320" w:firstLineChars="100"/>
        <w:rPr>
          <w:rFonts w:ascii="仿宋_GB2312" w:cs="仿宋_GB2312" w:eastAsia="仿宋_GB2312" w:hAnsi="黑体" w:hint="eastAsia"/>
          <w:color w:val="000000"/>
          <w:sz w:val="32"/>
          <w:szCs w:val="32"/>
        </w:rPr>
      </w:pPr>
      <w:r>
        <w:rPr>
          <w:rFonts w:ascii="仿宋_GB2312" w:cs="仿宋_GB2312" w:eastAsia="仿宋_GB2312" w:hAnsi="黑体" w:hint="eastAsia"/>
          <w:color w:val="000000"/>
          <w:sz w:val="32"/>
          <w:szCs w:val="32"/>
        </w:rPr>
        <w:t>20</w:t>
      </w:r>
      <w:r>
        <w:rPr>
          <w:rFonts w:ascii="仿宋_GB2312" w:cs="仿宋_GB2312" w:eastAsia="仿宋_GB2312" w:hAnsi="黑体" w:hint="eastAsia"/>
          <w:color w:val="000000"/>
          <w:sz w:val="32"/>
          <w:szCs w:val="32"/>
          <w:lang w:val="en-US" w:eastAsia="zh-CN"/>
        </w:rPr>
        <w:t>22</w:t>
      </w:r>
      <w:r>
        <w:rPr>
          <w:rFonts w:ascii="仿宋_GB2312" w:cs="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522.15</w:t>
      </w:r>
      <w:r>
        <w:rPr>
          <w:rFonts w:ascii="仿宋_GB2312" w:cs="仿宋_GB2312" w:eastAsia="仿宋_GB2312" w:hAnsi="黑体" w:hint="eastAsia"/>
          <w:color w:val="000000"/>
          <w:sz w:val="32"/>
          <w:szCs w:val="32"/>
        </w:rPr>
        <w:t>万元，比上年预算数</w:t>
      </w:r>
      <w:r>
        <w:rPr>
          <w:rFonts w:ascii="仿宋_GB2312" w:cs="仿宋_GB2312" w:eastAsia="仿宋_GB2312" w:hAnsi="黑体" w:hint="eastAsia"/>
          <w:color w:val="000000"/>
          <w:sz w:val="32"/>
          <w:szCs w:val="32"/>
          <w:lang w:eastAsia="zh-CN"/>
        </w:rPr>
        <w:t>增加</w:t>
      </w:r>
      <w:r>
        <w:rPr>
          <w:rFonts w:ascii="仿宋_GB2312" w:cs="仿宋_GB2312" w:eastAsia="仿宋_GB2312" w:hAnsi="黑体" w:hint="eastAsia"/>
          <w:color w:val="000000"/>
          <w:sz w:val="32"/>
          <w:szCs w:val="32"/>
          <w:lang w:val="en-US" w:eastAsia="zh-CN"/>
        </w:rPr>
        <w:t>515.67</w:t>
      </w:r>
      <w:r>
        <w:rPr>
          <w:rFonts w:ascii="仿宋_GB2312" w:cs="仿宋_GB2312" w:eastAsia="仿宋_GB2312" w:hAnsi="黑体" w:hint="eastAsia"/>
          <w:color w:val="000000"/>
          <w:sz w:val="32"/>
          <w:szCs w:val="32"/>
        </w:rPr>
        <w:t>万元, 主要</w:t>
      </w:r>
      <w:r>
        <w:rPr>
          <w:rFonts w:ascii="仿宋_GB2312" w:cs="仿宋_GB2312" w:eastAsia="仿宋_GB2312" w:hAnsi="黑体" w:hint="eastAsia"/>
          <w:color w:val="000000"/>
          <w:sz w:val="32"/>
          <w:szCs w:val="32"/>
          <w:lang w:eastAsia="zh-CN"/>
        </w:rPr>
        <w:t>是</w:t>
      </w:r>
      <w:r>
        <w:rPr>
          <w:rFonts w:ascii="仿宋_GB2312" w:eastAsia="仿宋_GB2312" w:hAnsi="黑体" w:hint="eastAsia"/>
          <w:sz w:val="32"/>
          <w:szCs w:val="32"/>
          <w:lang w:eastAsia="zh-CN"/>
        </w:rPr>
        <w:t>编辑预算时输入数据有误，导致经费增大。</w:t>
      </w:r>
    </w:p>
    <w:p>
      <w:pPr>
        <w:pStyle w:val="style0"/>
        <w:numPr>
          <w:ilvl w:val="0"/>
          <w:numId w:val="6"/>
        </w:numPr>
        <w:ind w:left="0" w:leftChars="0" w:firstLine="640" w:firstLineChars="200"/>
        <w:rPr>
          <w:rFonts w:ascii="楷体" w:eastAsia="楷体" w:hAnsi="楷体" w:hint="eastAsia"/>
          <w:color w:val="000000"/>
          <w:sz w:val="32"/>
          <w:szCs w:val="32"/>
        </w:rPr>
      </w:pPr>
      <w:r>
        <w:rPr>
          <w:rFonts w:ascii="楷体" w:eastAsia="楷体" w:hAnsi="楷体" w:hint="eastAsia"/>
          <w:color w:val="000000"/>
          <w:sz w:val="32"/>
          <w:szCs w:val="32"/>
        </w:rPr>
        <w:t>卫生健康支出（类）行政事业单位医疗（款）公务员医疗补助（项）</w:t>
      </w:r>
      <w:r>
        <w:rPr>
          <w:rFonts w:ascii="楷体" w:eastAsia="楷体" w:hAnsi="楷体" w:hint="eastAsia"/>
          <w:color w:val="000000"/>
          <w:sz w:val="32"/>
          <w:szCs w:val="32"/>
          <w:lang w:eastAsia="zh-CN"/>
        </w:rPr>
        <w:t>。</w:t>
      </w:r>
    </w:p>
    <w:p>
      <w:pPr>
        <w:pStyle w:val="style0"/>
        <w:numPr>
          <w:ilvl w:val="0"/>
          <w:numId w:val="0"/>
        </w:numPr>
        <w:ind w:leftChars="200" w:firstLine="320" w:firstLineChars="100"/>
        <w:rPr>
          <w:rFonts w:ascii="仿宋_GB2312" w:cs="仿宋_GB2312" w:eastAsia="仿宋_GB2312" w:hAnsi="黑体" w:hint="eastAsia"/>
          <w:color w:val="000000"/>
          <w:sz w:val="32"/>
          <w:szCs w:val="32"/>
        </w:rPr>
      </w:pPr>
      <w:r>
        <w:rPr>
          <w:rFonts w:ascii="仿宋_GB2312" w:cs="仿宋_GB2312" w:eastAsia="仿宋_GB2312" w:hAnsi="黑体" w:hint="eastAsia"/>
          <w:color w:val="000000"/>
          <w:sz w:val="32"/>
          <w:szCs w:val="32"/>
        </w:rPr>
        <w:t>20</w:t>
      </w:r>
      <w:r>
        <w:rPr>
          <w:rFonts w:ascii="仿宋_GB2312" w:cs="仿宋_GB2312" w:eastAsia="仿宋_GB2312" w:hAnsi="黑体" w:hint="eastAsia"/>
          <w:color w:val="000000"/>
          <w:sz w:val="32"/>
          <w:szCs w:val="32"/>
          <w:lang w:val="en-US" w:eastAsia="zh-CN"/>
        </w:rPr>
        <w:t>22</w:t>
      </w:r>
      <w:r>
        <w:rPr>
          <w:rFonts w:ascii="仿宋_GB2312" w:cs="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58.27</w:t>
      </w:r>
      <w:r>
        <w:rPr>
          <w:rFonts w:ascii="仿宋_GB2312" w:cs="仿宋_GB2312" w:eastAsia="仿宋_GB2312" w:hAnsi="黑体" w:hint="eastAsia"/>
          <w:color w:val="000000"/>
          <w:sz w:val="32"/>
          <w:szCs w:val="32"/>
        </w:rPr>
        <w:t>万元，比上年预算数</w:t>
      </w:r>
      <w:r>
        <w:rPr>
          <w:rFonts w:ascii="仿宋_GB2312" w:cs="仿宋_GB2312" w:eastAsia="仿宋_GB2312" w:hAnsi="黑体" w:hint="eastAsia"/>
          <w:color w:val="000000"/>
          <w:sz w:val="32"/>
          <w:szCs w:val="32"/>
          <w:lang w:eastAsia="zh-CN"/>
        </w:rPr>
        <w:t>减少</w:t>
      </w:r>
      <w:r>
        <w:rPr>
          <w:rFonts w:ascii="仿宋_GB2312" w:cs="仿宋_GB2312" w:eastAsia="仿宋_GB2312" w:hAnsi="黑体" w:hint="eastAsia"/>
          <w:color w:val="000000"/>
          <w:sz w:val="32"/>
          <w:szCs w:val="32"/>
          <w:lang w:val="en-US" w:eastAsia="zh-CN"/>
        </w:rPr>
        <w:t>4.51</w:t>
      </w:r>
      <w:r>
        <w:rPr>
          <w:rFonts w:ascii="仿宋_GB2312" w:cs="仿宋_GB2312" w:eastAsia="仿宋_GB2312" w:hAnsi="黑体" w:hint="eastAsia"/>
          <w:color w:val="000000"/>
          <w:sz w:val="32"/>
          <w:szCs w:val="32"/>
        </w:rPr>
        <w:t>万元, 主要是</w:t>
      </w:r>
      <w:r>
        <w:rPr>
          <w:rFonts w:ascii="仿宋_GB2312" w:cs="仿宋_GB2312" w:eastAsia="仿宋_GB2312" w:hAnsi="黑体" w:hint="eastAsia"/>
          <w:color w:val="000000"/>
          <w:sz w:val="32"/>
          <w:szCs w:val="32"/>
          <w:lang w:eastAsia="zh-CN"/>
        </w:rPr>
        <w:t>人员变动</w:t>
      </w:r>
      <w:r>
        <w:rPr>
          <w:rFonts w:ascii="仿宋_GB2312" w:cs="仿宋_GB2312" w:eastAsia="仿宋_GB2312" w:hAnsi="黑体" w:hint="eastAsia"/>
          <w:color w:val="000000"/>
          <w:sz w:val="32"/>
          <w:szCs w:val="32"/>
          <w:lang w:val="en-US" w:eastAsia="zh-CN"/>
        </w:rPr>
        <w:t>3人</w:t>
      </w:r>
      <w:r>
        <w:rPr>
          <w:rFonts w:ascii="仿宋_GB2312" w:cs="仿宋_GB2312" w:eastAsia="仿宋_GB2312" w:hAnsi="黑体" w:hint="eastAsia"/>
          <w:color w:val="000000"/>
          <w:sz w:val="32"/>
          <w:szCs w:val="32"/>
          <w:lang w:eastAsia="zh-CN"/>
        </w:rPr>
        <w:t>。</w:t>
      </w:r>
    </w:p>
    <w:p>
      <w:pPr>
        <w:pStyle w:val="style0"/>
        <w:numPr>
          <w:ilvl w:val="0"/>
          <w:numId w:val="6"/>
        </w:numPr>
        <w:ind w:left="0" w:leftChars="0" w:firstLine="640" w:firstLineChars="200"/>
        <w:rPr>
          <w:rFonts w:ascii="楷体" w:eastAsia="楷体" w:hAnsi="楷体" w:hint="eastAsia"/>
          <w:color w:val="000000"/>
          <w:sz w:val="32"/>
          <w:szCs w:val="32"/>
        </w:rPr>
      </w:pPr>
      <w:r>
        <w:rPr>
          <w:rFonts w:ascii="楷体" w:cs="黑体" w:eastAsia="楷体" w:hAnsi="楷体" w:hint="eastAsia"/>
          <w:color w:val="000000"/>
          <w:sz w:val="32"/>
          <w:szCs w:val="32"/>
        </w:rPr>
        <w:t>卫</w:t>
      </w:r>
      <w:r>
        <w:rPr>
          <w:rFonts w:ascii="楷体" w:eastAsia="楷体" w:hAnsi="楷体" w:hint="eastAsia"/>
          <w:color w:val="000000"/>
          <w:sz w:val="32"/>
          <w:szCs w:val="32"/>
        </w:rPr>
        <w:t>生健康支出（类）行政事业单位医疗（款）其他行政事业单位医疗支出（项）</w:t>
      </w:r>
      <w:r>
        <w:rPr>
          <w:rFonts w:ascii="楷体" w:eastAsia="楷体" w:hAnsi="楷体" w:hint="eastAsia"/>
          <w:color w:val="000000"/>
          <w:sz w:val="32"/>
          <w:szCs w:val="32"/>
          <w:lang w:eastAsia="zh-CN"/>
        </w:rPr>
        <w:t>。</w:t>
      </w:r>
    </w:p>
    <w:p>
      <w:pPr>
        <w:pStyle w:val="style0"/>
        <w:numPr>
          <w:ilvl w:val="0"/>
          <w:numId w:val="0"/>
        </w:numPr>
        <w:ind w:leftChars="200" w:firstLine="320" w:firstLineChars="100"/>
        <w:rPr>
          <w:rFonts w:ascii="仿宋_GB2312" w:cs="仿宋_GB2312" w:eastAsia="仿宋_GB2312" w:hAnsi="黑体" w:hint="eastAsia"/>
          <w:color w:val="000000"/>
          <w:sz w:val="32"/>
          <w:szCs w:val="32"/>
        </w:rPr>
      </w:pPr>
      <w:r>
        <w:rPr>
          <w:rFonts w:ascii="仿宋_GB2312" w:cs="仿宋_GB2312" w:eastAsia="仿宋_GB2312" w:hAnsi="黑体" w:hint="eastAsia"/>
          <w:color w:val="000000"/>
          <w:sz w:val="32"/>
          <w:szCs w:val="32"/>
        </w:rPr>
        <w:t>20</w:t>
      </w:r>
      <w:r>
        <w:rPr>
          <w:rFonts w:ascii="仿宋_GB2312" w:cs="仿宋_GB2312" w:eastAsia="仿宋_GB2312" w:hAnsi="黑体" w:hint="eastAsia"/>
          <w:color w:val="000000"/>
          <w:sz w:val="32"/>
          <w:szCs w:val="32"/>
          <w:lang w:val="en-US" w:eastAsia="zh-CN"/>
        </w:rPr>
        <w:t>22</w:t>
      </w:r>
      <w:r>
        <w:rPr>
          <w:rFonts w:ascii="仿宋_GB2312" w:cs="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1.76</w:t>
      </w:r>
      <w:r>
        <w:rPr>
          <w:rFonts w:ascii="仿宋_GB2312" w:cs="仿宋_GB2312" w:eastAsia="仿宋_GB2312" w:hAnsi="黑体" w:hint="eastAsia"/>
          <w:color w:val="000000"/>
          <w:sz w:val="32"/>
          <w:szCs w:val="32"/>
        </w:rPr>
        <w:t>万元，比上年预算数</w:t>
      </w:r>
      <w:r>
        <w:rPr>
          <w:rFonts w:ascii="仿宋_GB2312" w:cs="仿宋_GB2312" w:eastAsia="仿宋_GB2312" w:hAnsi="黑体" w:hint="eastAsia"/>
          <w:color w:val="000000"/>
          <w:sz w:val="32"/>
          <w:szCs w:val="32"/>
          <w:lang w:eastAsia="zh-CN"/>
        </w:rPr>
        <w:t>减少</w:t>
      </w:r>
      <w:r>
        <w:rPr>
          <w:rFonts w:ascii="仿宋_GB2312" w:cs="仿宋_GB2312" w:eastAsia="仿宋_GB2312" w:hAnsi="黑体" w:hint="eastAsia"/>
          <w:color w:val="000000"/>
          <w:sz w:val="32"/>
          <w:szCs w:val="32"/>
          <w:lang w:val="en-US" w:eastAsia="zh-CN"/>
        </w:rPr>
        <w:t>0.04</w:t>
      </w:r>
      <w:r>
        <w:rPr>
          <w:rFonts w:ascii="仿宋_GB2312" w:cs="仿宋_GB2312" w:eastAsia="仿宋_GB2312" w:hAnsi="黑体" w:hint="eastAsia"/>
          <w:color w:val="000000"/>
          <w:sz w:val="32"/>
          <w:szCs w:val="32"/>
        </w:rPr>
        <w:t>万元, 主要是</w:t>
      </w:r>
      <w:r>
        <w:rPr>
          <w:rFonts w:ascii="仿宋_GB2312" w:cs="仿宋_GB2312" w:eastAsia="仿宋_GB2312" w:hAnsi="黑体" w:hint="eastAsia"/>
          <w:color w:val="000000"/>
          <w:sz w:val="32"/>
          <w:szCs w:val="32"/>
          <w:lang w:eastAsia="zh-CN"/>
        </w:rPr>
        <w:t>人员变动</w:t>
      </w:r>
      <w:r>
        <w:rPr>
          <w:rFonts w:ascii="仿宋_GB2312" w:cs="仿宋_GB2312" w:eastAsia="仿宋_GB2312" w:hAnsi="黑体" w:hint="eastAsia"/>
          <w:color w:val="000000"/>
          <w:sz w:val="32"/>
          <w:szCs w:val="32"/>
          <w:lang w:val="en-US" w:eastAsia="zh-CN"/>
        </w:rPr>
        <w:t>3人</w:t>
      </w:r>
      <w:r>
        <w:rPr>
          <w:rFonts w:ascii="仿宋_GB2312" w:cs="仿宋_GB2312" w:eastAsia="仿宋_GB2312" w:hAnsi="黑体" w:hint="eastAsia"/>
          <w:color w:val="000000"/>
          <w:sz w:val="32"/>
          <w:szCs w:val="32"/>
          <w:lang w:eastAsia="zh-CN"/>
        </w:rPr>
        <w:t>。</w:t>
      </w:r>
    </w:p>
    <w:p>
      <w:pPr>
        <w:pStyle w:val="style0"/>
        <w:numPr>
          <w:ilvl w:val="0"/>
          <w:numId w:val="6"/>
        </w:numPr>
        <w:ind w:left="0" w:leftChars="0" w:firstLine="640" w:firstLineChars="200"/>
        <w:rPr>
          <w:rFonts w:ascii="楷体" w:eastAsia="楷体" w:hAnsi="楷体" w:hint="eastAsia"/>
          <w:color w:val="000000"/>
          <w:sz w:val="32"/>
          <w:szCs w:val="32"/>
        </w:rPr>
      </w:pPr>
      <w:r>
        <w:rPr>
          <w:rFonts w:ascii="仿宋_GB2312" w:cs="仿宋_GB2312" w:eastAsia="仿宋_GB2312" w:hAnsi="黑体" w:hint="eastAsia"/>
          <w:color w:val="000000"/>
          <w:sz w:val="32"/>
          <w:szCs w:val="32"/>
        </w:rPr>
        <w:t>住</w:t>
      </w:r>
      <w:r>
        <w:rPr>
          <w:rFonts w:ascii="楷体" w:eastAsia="楷体" w:hAnsi="楷体" w:hint="eastAsia"/>
          <w:color w:val="000000"/>
          <w:sz w:val="32"/>
          <w:szCs w:val="32"/>
        </w:rPr>
        <w:t>房保障支出(类) 住房改革支出(款) 住房公积金(项)</w:t>
      </w:r>
      <w:r>
        <w:rPr>
          <w:rFonts w:ascii="楷体" w:eastAsia="楷体" w:hAnsi="楷体" w:hint="eastAsia"/>
          <w:color w:val="000000"/>
          <w:sz w:val="32"/>
          <w:szCs w:val="32"/>
          <w:lang w:eastAsia="zh-CN"/>
        </w:rPr>
        <w:t>。</w:t>
      </w:r>
    </w:p>
    <w:p>
      <w:pPr>
        <w:pStyle w:val="style0"/>
        <w:numPr>
          <w:ilvl w:val="0"/>
          <w:numId w:val="0"/>
        </w:numPr>
        <w:ind w:firstLine="640" w:firstLineChars="200"/>
        <w:rPr>
          <w:rFonts w:ascii="仿宋_GB2312" w:eastAsia="仿宋_GB2312" w:hAnsi="黑体" w:hint="eastAsia"/>
          <w:color w:val="000000"/>
          <w:sz w:val="32"/>
          <w:szCs w:val="32"/>
        </w:rPr>
      </w:pPr>
      <w:r>
        <w:rPr>
          <w:rFonts w:ascii="仿宋_GB2312" w:cs="仿宋_GB2312" w:eastAsia="仿宋_GB2312" w:hAnsi="黑体" w:hint="eastAsia"/>
          <w:color w:val="000000"/>
          <w:sz w:val="32"/>
          <w:szCs w:val="32"/>
          <w:lang w:val="en-US" w:eastAsia="zh-CN"/>
        </w:rPr>
        <w:t>2</w:t>
      </w:r>
      <w:r>
        <w:rPr>
          <w:rFonts w:ascii="仿宋_GB2312" w:cs="仿宋_GB2312" w:eastAsia="仿宋_GB2312" w:hAnsi="黑体" w:hint="eastAsia"/>
          <w:color w:val="000000"/>
          <w:sz w:val="32"/>
          <w:szCs w:val="32"/>
        </w:rPr>
        <w:t>0</w:t>
      </w:r>
      <w:r>
        <w:rPr>
          <w:rFonts w:ascii="仿宋_GB2312" w:cs="仿宋_GB2312" w:eastAsia="仿宋_GB2312" w:hAnsi="黑体" w:hint="eastAsia"/>
          <w:color w:val="000000"/>
          <w:sz w:val="32"/>
          <w:szCs w:val="32"/>
          <w:lang w:val="en-US" w:eastAsia="zh-CN"/>
        </w:rPr>
        <w:t>22</w:t>
      </w:r>
      <w:r>
        <w:rPr>
          <w:rFonts w:ascii="仿宋_GB2312" w:cs="仿宋_GB2312" w:eastAsia="仿宋_GB2312" w:hAnsi="黑体" w:hint="eastAsia"/>
          <w:color w:val="000000"/>
          <w:sz w:val="32"/>
          <w:szCs w:val="32"/>
        </w:rPr>
        <w:t>年预算数为</w:t>
      </w:r>
      <w:r>
        <w:rPr>
          <w:rFonts w:ascii="仿宋_GB2312" w:cs="仿宋_GB2312" w:eastAsia="仿宋_GB2312" w:hAnsi="黑体" w:hint="eastAsia"/>
          <w:color w:val="000000"/>
          <w:sz w:val="32"/>
          <w:szCs w:val="32"/>
          <w:lang w:val="en-US" w:eastAsia="zh-CN"/>
        </w:rPr>
        <w:t>69.92</w:t>
      </w:r>
      <w:r>
        <w:rPr>
          <w:rFonts w:ascii="仿宋_GB2312" w:cs="仿宋_GB2312" w:eastAsia="仿宋_GB2312" w:hAnsi="黑体" w:hint="eastAsia"/>
          <w:color w:val="000000"/>
          <w:sz w:val="32"/>
          <w:szCs w:val="32"/>
        </w:rPr>
        <w:t>万元</w:t>
      </w:r>
      <w:r>
        <w:rPr>
          <w:rFonts w:ascii="仿宋_GB2312" w:cs="仿宋_GB2312" w:eastAsia="仿宋_GB2312" w:hAnsi="黑体" w:hint="eastAsia"/>
          <w:color w:val="000000"/>
          <w:sz w:val="32"/>
          <w:szCs w:val="32"/>
          <w:lang w:eastAsia="zh-CN"/>
        </w:rPr>
        <w:t>，</w:t>
      </w:r>
      <w:r>
        <w:rPr>
          <w:rFonts w:ascii="仿宋_GB2312" w:cs="仿宋_GB2312" w:eastAsia="仿宋_GB2312" w:hAnsi="黑体" w:hint="eastAsia"/>
          <w:color w:val="000000"/>
          <w:sz w:val="32"/>
          <w:szCs w:val="32"/>
        </w:rPr>
        <w:t>比上年预算数</w:t>
      </w:r>
      <w:r>
        <w:rPr>
          <w:rFonts w:ascii="仿宋_GB2312" w:cs="仿宋_GB2312" w:eastAsia="仿宋_GB2312" w:hAnsi="黑体" w:hint="eastAsia"/>
          <w:color w:val="000000"/>
          <w:sz w:val="32"/>
          <w:szCs w:val="32"/>
          <w:lang w:eastAsia="zh-CN"/>
        </w:rPr>
        <w:t>减少</w:t>
      </w:r>
      <w:r>
        <w:rPr>
          <w:rFonts w:ascii="仿宋_GB2312" w:cs="仿宋_GB2312" w:eastAsia="仿宋_GB2312" w:hAnsi="黑体" w:hint="eastAsia"/>
          <w:color w:val="000000"/>
          <w:sz w:val="32"/>
          <w:szCs w:val="32"/>
          <w:lang w:val="en-US" w:eastAsia="zh-CN"/>
        </w:rPr>
        <w:t>4.21</w:t>
      </w:r>
      <w:r>
        <w:rPr>
          <w:rFonts w:ascii="仿宋_GB2312" w:cs="仿宋_GB2312" w:eastAsia="仿宋_GB2312" w:hAnsi="黑体" w:hint="eastAsia"/>
          <w:color w:val="000000"/>
          <w:sz w:val="32"/>
          <w:szCs w:val="32"/>
        </w:rPr>
        <w:t>万元，</w:t>
      </w:r>
      <w:r>
        <w:rPr>
          <w:rFonts w:ascii="仿宋_GB2312" w:eastAsia="仿宋_GB2312" w:hAnsi="黑体" w:hint="eastAsia"/>
          <w:color w:val="000000"/>
          <w:sz w:val="32"/>
          <w:szCs w:val="32"/>
        </w:rPr>
        <w:t>主要是人员</w:t>
      </w:r>
      <w:r>
        <w:rPr>
          <w:rFonts w:ascii="仿宋_GB2312" w:eastAsia="仿宋_GB2312" w:hAnsi="黑体" w:hint="eastAsia"/>
          <w:color w:val="000000"/>
          <w:sz w:val="32"/>
          <w:szCs w:val="32"/>
          <w:lang w:eastAsia="zh-CN"/>
        </w:rPr>
        <w:t>变动</w:t>
      </w:r>
      <w:r>
        <w:rPr>
          <w:rFonts w:ascii="仿宋_GB2312" w:eastAsia="仿宋_GB2312" w:hAnsi="黑体" w:hint="eastAsia"/>
          <w:color w:val="000000"/>
          <w:sz w:val="32"/>
          <w:szCs w:val="32"/>
          <w:lang w:val="en-US" w:eastAsia="zh-CN"/>
        </w:rPr>
        <w:t>3人</w:t>
      </w:r>
      <w:r>
        <w:rPr>
          <w:rFonts w:ascii="仿宋_GB2312" w:eastAsia="仿宋_GB2312" w:hAnsi="黑体" w:hint="eastAsia"/>
          <w:color w:val="000000"/>
          <w:sz w:val="32"/>
          <w:szCs w:val="32"/>
        </w:rPr>
        <w:t>。</w:t>
      </w:r>
    </w:p>
    <w:p>
      <w:pPr>
        <w:pStyle w:val="style0"/>
        <w:ind w:firstLine="640" w:firstLineChars="200"/>
        <w:rPr>
          <w:rFonts w:ascii="仿宋_GB2312" w:eastAsia="仿宋_GB2312" w:hAnsi="黑体" w:hint="eastAsia"/>
          <w:color w:val="000000"/>
          <w:sz w:val="32"/>
          <w:szCs w:val="32"/>
          <w:lang w:eastAsia="zh-CN"/>
        </w:rPr>
      </w:pPr>
    </w:p>
    <w:p>
      <w:pPr>
        <w:pStyle w:val="style0"/>
        <w:ind w:firstLine="640"/>
        <w:rPr>
          <w:rFonts w:ascii="黑体" w:eastAsia="黑体" w:hAnsi="黑体"/>
          <w:sz w:val="32"/>
          <w:szCs w:val="32"/>
        </w:rPr>
      </w:pPr>
      <w:r>
        <w:rPr>
          <w:rFonts w:ascii="黑体" w:eastAsia="黑体" w:hAnsi="黑体" w:hint="eastAsia"/>
          <w:sz w:val="32"/>
          <w:szCs w:val="32"/>
        </w:rPr>
        <w:t>三、关于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eastAsia="黑体" w:hAnsi="黑体" w:hint="eastAsia"/>
          <w:sz w:val="32"/>
          <w:szCs w:val="32"/>
        </w:rPr>
        <w:t>部门</w:t>
      </w:r>
      <w:r>
        <w:rPr>
          <w:rFonts w:ascii="黑体" w:eastAsia="黑体" w:hAnsi="黑体" w:hint="eastAsia"/>
          <w:sz w:val="32"/>
          <w:szCs w:val="32"/>
          <w:lang w:val="en-US" w:eastAsia="zh-CN"/>
        </w:rPr>
        <w:t>)2022</w:t>
      </w:r>
      <w:r>
        <w:rPr>
          <w:rFonts w:ascii="黑体" w:eastAsia="黑体" w:hAnsi="黑体" w:hint="eastAsia"/>
          <w:sz w:val="32"/>
          <w:szCs w:val="32"/>
        </w:rPr>
        <w:t>年一般公共预算基本支出情况说明</w:t>
      </w:r>
    </w:p>
    <w:p>
      <w:pPr>
        <w:pStyle w:val="style0"/>
        <w:ind w:firstLine="640" w:firstLineChars="200"/>
        <w:rPr>
          <w:rFonts w:ascii="仿宋_GB2312" w:eastAsia="仿宋_GB2312" w:hAnsi="黑体"/>
          <w:sz w:val="32"/>
          <w:szCs w:val="32"/>
        </w:rPr>
      </w:pPr>
      <w:r>
        <w:rPr>
          <w:rFonts w:ascii="黑体" w:eastAsia="黑体" w:hAnsi="黑体" w:hint="eastAsia"/>
          <w:sz w:val="32"/>
          <w:szCs w:val="32"/>
        </w:rPr>
        <w:t xml:space="preserve"> </w:t>
      </w:r>
      <w:r>
        <w:rPr>
          <w:rFonts w:ascii="仿宋_GB2312" w:eastAsia="仿宋_GB2312" w:hAnsi="黑体" w:hint="eastAsia"/>
          <w:sz w:val="32"/>
          <w:szCs w:val="32"/>
          <w:lang w:eastAsia="zh-CN"/>
        </w:rPr>
        <w:t>政协海口市委员会办公室</w:t>
      </w:r>
      <w:r>
        <w:rPr>
          <w:rFonts w:ascii="仿宋_GB2312" w:eastAsia="仿宋_GB2312" w:hAnsi="黑体" w:hint="eastAsia"/>
          <w:sz w:val="32"/>
          <w:szCs w:val="32"/>
          <w:lang w:val="en-US" w:eastAsia="zh-CN"/>
        </w:rPr>
        <w:t>(</w:t>
      </w:r>
      <w:r>
        <w:rPr>
          <w:rFonts w:ascii="仿宋_GB2312" w:eastAsia="仿宋_GB2312" w:hAnsi="黑体" w:hint="eastAsia"/>
          <w:sz w:val="32"/>
          <w:szCs w:val="32"/>
        </w:rPr>
        <w:t>部门</w:t>
      </w:r>
      <w:r>
        <w:rPr>
          <w:rFonts w:ascii="仿宋_GB2312" w:eastAsia="仿宋_GB2312" w:hAnsi="黑体" w:hint="eastAsia"/>
          <w:sz w:val="32"/>
          <w:szCs w:val="32"/>
          <w:lang w:val="en-US" w:eastAsia="zh-CN"/>
        </w:rPr>
        <w:t>)2022</w:t>
      </w:r>
      <w:r>
        <w:rPr>
          <w:rFonts w:ascii="仿宋_GB2312" w:eastAsia="仿宋_GB2312" w:hAnsi="黑体" w:hint="eastAsia"/>
          <w:sz w:val="32"/>
          <w:szCs w:val="32"/>
        </w:rPr>
        <w:t>年一般公共预算基本支出为</w:t>
      </w:r>
      <w:r>
        <w:rPr>
          <w:rFonts w:ascii="仿宋_GB2312" w:cs="仿宋_GB2312" w:eastAsia="仿宋_GB2312" w:hAnsi="黑体" w:hint="eastAsia"/>
          <w:sz w:val="32"/>
          <w:szCs w:val="32"/>
          <w:lang w:val="en-US" w:eastAsia="zh-CN"/>
        </w:rPr>
        <w:t>2748.30</w:t>
      </w:r>
      <w:r>
        <w:rPr>
          <w:rFonts w:ascii="仿宋_GB2312" w:eastAsia="仿宋_GB2312" w:hAnsi="黑体" w:hint="eastAsia"/>
          <w:sz w:val="32"/>
          <w:szCs w:val="32"/>
        </w:rPr>
        <w:t>万元，其中：</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rPr>
        <w:t>人员经费</w:t>
      </w:r>
      <w:r>
        <w:rPr>
          <w:rFonts w:ascii="仿宋_GB2312" w:cs="仿宋_GB2312" w:eastAsia="仿宋_GB2312" w:hAnsi="黑体" w:hint="eastAsia"/>
          <w:sz w:val="32"/>
          <w:szCs w:val="32"/>
          <w:lang w:val="en-US" w:eastAsia="zh-CN"/>
        </w:rPr>
        <w:t>2601.57</w:t>
      </w:r>
      <w:r>
        <w:rPr>
          <w:rFonts w:ascii="仿宋_GB2312" w:eastAsia="仿宋_GB2312" w:hAnsi="黑体" w:hint="eastAsia"/>
          <w:sz w:val="32"/>
          <w:szCs w:val="32"/>
        </w:rPr>
        <w:t>万元，主要包括：基本工资、津贴补贴、奖金、社会保障缴费、</w:t>
      </w:r>
      <w:r>
        <w:rPr>
          <w:rFonts w:ascii="仿宋_GB2312" w:eastAsia="仿宋_GB2312" w:hAnsi="黑体" w:hint="eastAsia"/>
          <w:sz w:val="32"/>
          <w:szCs w:val="32"/>
          <w:lang w:eastAsia="zh-CN"/>
        </w:rPr>
        <w:t>机关事业单位养老保险缴费、职工基本医疗保险缴费、公务员医疗补助缴费、住房公积金、医疗费等；</w:t>
      </w:r>
    </w:p>
    <w:p>
      <w:pPr>
        <w:pStyle w:val="style0"/>
        <w:ind w:firstLine="640" w:firstLineChars="200"/>
        <w:rPr>
          <w:rFonts w:ascii="仿宋_GB2312" w:eastAsia="仿宋_GB2312" w:hAnsi="黑体"/>
          <w:sz w:val="32"/>
          <w:szCs w:val="32"/>
        </w:rPr>
      </w:pPr>
      <w:r>
        <w:rPr>
          <w:rFonts w:ascii="仿宋_GB2312" w:eastAsia="仿宋_GB2312" w:hAnsi="黑体" w:hint="eastAsia"/>
          <w:sz w:val="32"/>
          <w:szCs w:val="32"/>
        </w:rPr>
        <w:t>公用经费</w:t>
      </w:r>
      <w:r>
        <w:rPr>
          <w:rFonts w:ascii="仿宋_GB2312" w:cs="仿宋_GB2312" w:eastAsia="仿宋_GB2312" w:hAnsi="黑体" w:hint="eastAsia"/>
          <w:sz w:val="32"/>
          <w:szCs w:val="32"/>
          <w:lang w:val="en-US" w:eastAsia="zh-CN"/>
        </w:rPr>
        <w:t>146.73</w:t>
      </w:r>
      <w:r>
        <w:rPr>
          <w:rFonts w:ascii="仿宋_GB2312" w:eastAsia="仿宋_GB2312" w:hAnsi="黑体" w:hint="eastAsia"/>
          <w:sz w:val="32"/>
          <w:szCs w:val="32"/>
        </w:rPr>
        <w:t>万元，主要包括：办公费、咨询费、手续费、</w:t>
      </w:r>
      <w:r>
        <w:rPr>
          <w:rFonts w:ascii="仿宋_GB2312" w:eastAsia="仿宋_GB2312" w:hAnsi="黑体" w:hint="eastAsia"/>
          <w:sz w:val="32"/>
          <w:szCs w:val="32"/>
          <w:lang w:eastAsia="zh-CN"/>
        </w:rPr>
        <w:t>邮</w:t>
      </w:r>
      <w:r>
        <w:rPr>
          <w:rFonts w:ascii="仿宋_GB2312" w:eastAsia="仿宋_GB2312" w:hAnsi="黑体" w:hint="eastAsia"/>
          <w:sz w:val="32"/>
          <w:szCs w:val="32"/>
        </w:rPr>
        <w:t>电费、</w:t>
      </w:r>
      <w:r>
        <w:rPr>
          <w:rFonts w:ascii="仿宋_GB2312" w:eastAsia="仿宋_GB2312" w:hAnsi="黑体" w:hint="eastAsia"/>
          <w:sz w:val="32"/>
          <w:szCs w:val="32"/>
          <w:lang w:eastAsia="zh-CN"/>
        </w:rPr>
        <w:t>印刷费、差旅费、维修（护）费、培训费、专用材料费、委托业务费、公务用车运行维护费、工会经费等</w:t>
      </w:r>
      <w:r>
        <w:rPr>
          <w:rFonts w:ascii="仿宋_GB2312" w:eastAsia="仿宋_GB2312" w:hAnsi="黑体" w:hint="eastAsia"/>
          <w:sz w:val="32"/>
          <w:szCs w:val="32"/>
        </w:rPr>
        <w:t>。</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四、</w:t>
      </w:r>
      <w:r>
        <w:rPr>
          <w:rFonts w:ascii="黑体" w:eastAsia="黑体" w:hAnsi="黑体" w:hint="eastAsia"/>
          <w:sz w:val="32"/>
          <w:szCs w:val="32"/>
        </w:rPr>
        <w:t xml:space="preserve"> </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cs="Times New Roman" w:eastAsia="黑体" w:hAnsi="黑体" w:hint="eastAsia"/>
          <w:sz w:val="32"/>
          <w:shd w:val="clear" w:color="auto" w:fill="ffffff"/>
        </w:rPr>
        <w:t>部门</w:t>
      </w:r>
      <w:r>
        <w:rPr>
          <w:rFonts w:ascii="黑体" w:cs="Times New Roman" w:eastAsia="黑体" w:hAnsi="黑体" w:hint="eastAsia"/>
          <w:sz w:val="32"/>
          <w:shd w:val="clear" w:color="auto" w:fill="ffffff"/>
          <w:lang w:val="en-US" w:eastAsia="zh-CN"/>
        </w:rPr>
        <w:t>)2022</w:t>
      </w:r>
      <w:r>
        <w:rPr>
          <w:rFonts w:ascii="黑体" w:cs="Times New Roman" w:eastAsia="黑体" w:hAnsi="黑体"/>
          <w:sz w:val="32"/>
          <w:shd w:val="clear" w:color="auto" w:fill="ffffff"/>
        </w:rPr>
        <w:t>年“三公”经费预算情况</w:t>
      </w:r>
      <w:r>
        <w:rPr>
          <w:rFonts w:ascii="黑体" w:cs="Times New Roman" w:eastAsia="黑体" w:hAnsi="黑体" w:hint="eastAsia"/>
          <w:sz w:val="32"/>
          <w:shd w:val="clear" w:color="auto" w:fill="ffffff"/>
        </w:rPr>
        <w:t>说明</w:t>
      </w:r>
    </w:p>
    <w:p>
      <w:pPr>
        <w:pStyle w:val="style0"/>
        <w:ind w:firstLine="640" w:firstLineChars="200"/>
        <w:rPr>
          <w:rFonts w:ascii="仿宋_GB2312" w:cs="Times New Roman" w:eastAsia="仿宋_GB2312" w:hAnsi="黑体"/>
          <w:sz w:val="32"/>
          <w:szCs w:val="32"/>
        </w:rPr>
      </w:pPr>
      <w:r>
        <w:rPr>
          <w:rFonts w:ascii="仿宋_GB2312" w:eastAsia="仿宋_GB2312" w:hAnsi="黑体" w:hint="eastAsia"/>
          <w:sz w:val="32"/>
          <w:szCs w:val="32"/>
        </w:rPr>
        <w:t>（一）</w:t>
      </w:r>
      <w:r>
        <w:rPr>
          <w:rFonts w:ascii="黑体" w:eastAsia="黑体" w:hAnsi="黑体" w:hint="eastAsia"/>
          <w:sz w:val="32"/>
          <w:szCs w:val="32"/>
        </w:rPr>
        <w:t xml:space="preserve"> </w:t>
      </w:r>
      <w:r>
        <w:rPr>
          <w:rFonts w:ascii="仿宋_GB2312" w:eastAsia="仿宋_GB2312" w:hAnsi="黑体" w:hint="eastAsia"/>
          <w:sz w:val="32"/>
          <w:szCs w:val="32"/>
          <w:lang w:eastAsia="zh-CN"/>
        </w:rPr>
        <w:t>政协海口市委员会办公室</w:t>
      </w:r>
      <w:r>
        <w:rPr>
          <w:rFonts w:ascii="仿宋_GB2312" w:eastAsia="仿宋_GB2312" w:hAnsi="黑体" w:hint="eastAsia"/>
          <w:sz w:val="32"/>
          <w:szCs w:val="32"/>
          <w:lang w:val="en-US" w:eastAsia="zh-CN"/>
        </w:rPr>
        <w:t>(</w:t>
      </w:r>
      <w:r>
        <w:rPr>
          <w:rFonts w:ascii="仿宋_GB2312" w:eastAsia="仿宋_GB2312" w:hAnsi="黑体" w:hint="eastAsia"/>
          <w:sz w:val="32"/>
          <w:szCs w:val="32"/>
        </w:rPr>
        <w:t>部门</w:t>
      </w:r>
      <w:r>
        <w:rPr>
          <w:rFonts w:ascii="仿宋_GB2312" w:eastAsia="仿宋_GB2312" w:hAnsi="黑体" w:hint="eastAsia"/>
          <w:sz w:val="32"/>
          <w:szCs w:val="32"/>
          <w:lang w:val="en-US" w:eastAsia="zh-CN"/>
        </w:rPr>
        <w:t>)2022</w:t>
      </w:r>
      <w:r>
        <w:rPr>
          <w:rFonts w:ascii="仿宋_GB2312" w:eastAsia="仿宋_GB2312" w:hAnsi="黑体" w:hint="eastAsia"/>
          <w:sz w:val="32"/>
          <w:szCs w:val="32"/>
        </w:rPr>
        <w:t>年一般公共预算“三公”经费预算数为</w:t>
      </w:r>
      <w:r>
        <w:rPr>
          <w:rFonts w:ascii="仿宋_GB2312" w:cs="黑体" w:eastAsia="仿宋_GB2312" w:hAnsi="黑体" w:hint="eastAsia"/>
          <w:sz w:val="32"/>
          <w:szCs w:val="32"/>
          <w:lang w:val="en-US" w:eastAsia="zh-CN"/>
        </w:rPr>
        <w:t>32.80</w:t>
      </w:r>
      <w:r>
        <w:rPr>
          <w:rFonts w:ascii="仿宋_GB2312" w:eastAsia="仿宋_GB2312" w:hAnsi="黑体" w:hint="eastAsia"/>
          <w:sz w:val="32"/>
          <w:szCs w:val="32"/>
        </w:rPr>
        <w:t>万元，其中：</w:t>
      </w:r>
    </w:p>
    <w:p>
      <w:pPr>
        <w:pStyle w:val="style0"/>
        <w:ind w:firstLine="630"/>
        <w:rPr>
          <w:rFonts w:ascii="Times New Roman" w:cs="Times New Roman" w:eastAsia="仿宋_GB2312" w:hAnsi="Times New Roman"/>
          <w:sz w:val="32"/>
          <w:shd w:val="clear" w:color="auto" w:fill="ffffff"/>
        </w:rPr>
      </w:pPr>
      <w:r>
        <w:rPr>
          <w:rFonts w:ascii="Times New Roman" w:cs="Times New Roman" w:eastAsia="仿宋_GB2312" w:hAnsi="Times New Roman"/>
          <w:sz w:val="32"/>
          <w:shd w:val="clear" w:color="auto" w:fill="ffffff"/>
        </w:rPr>
        <w:t>因公出国（境）经费</w:t>
      </w:r>
      <w:r>
        <w:rPr>
          <w:rFonts w:ascii="仿宋_GB2312" w:cs="仿宋_GB2312" w:eastAsia="仿宋_GB2312" w:hAnsi="黑体" w:hint="eastAsia"/>
          <w:sz w:val="32"/>
          <w:szCs w:val="32"/>
          <w:lang w:val="en-US" w:eastAsia="zh-CN"/>
        </w:rPr>
        <w:t>2</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w:t>
      </w:r>
      <w:r>
        <w:rPr>
          <w:rFonts w:ascii="Times New Roman" w:cs="Times New Roman" w:eastAsia="仿宋_GB2312" w:hAnsi="Times New Roman" w:hint="eastAsia"/>
          <w:sz w:val="32"/>
          <w:shd w:val="clear" w:color="auto" w:fill="ffffff"/>
        </w:rPr>
        <w:t>。</w:t>
      </w:r>
      <w:r>
        <w:rPr>
          <w:rFonts w:ascii="Times New Roman" w:cs="Times New Roman" w:eastAsia="仿宋_GB2312" w:hAnsi="Times New Roman"/>
          <w:sz w:val="32"/>
          <w:shd w:val="clear" w:color="auto" w:fill="ffffff"/>
        </w:rPr>
        <w:t>根据</w:t>
      </w:r>
      <w:r>
        <w:rPr>
          <w:rFonts w:ascii="Times New Roman" w:cs="Times New Roman" w:eastAsia="仿宋_GB2312" w:hAnsi="Times New Roman" w:hint="eastAsia"/>
          <w:sz w:val="32"/>
          <w:shd w:val="clear" w:color="auto" w:fill="ffffff"/>
          <w:lang w:eastAsia="zh-CN"/>
        </w:rPr>
        <w:t>省政协、市政协</w:t>
      </w:r>
      <w:r>
        <w:rPr>
          <w:rFonts w:ascii="Times New Roman" w:cs="Times New Roman" w:eastAsia="仿宋_GB2312" w:hAnsi="Times New Roman"/>
          <w:sz w:val="32"/>
          <w:shd w:val="clear" w:color="auto" w:fill="ffffff"/>
        </w:rPr>
        <w:t>安排的</w:t>
      </w:r>
      <w:r>
        <w:rPr>
          <w:rFonts w:ascii="仿宋_GB2312" w:cs="仿宋_GB2312" w:eastAsia="仿宋_GB2312" w:hAnsi="黑体" w:hint="eastAsia"/>
          <w:sz w:val="32"/>
          <w:szCs w:val="32"/>
          <w:lang w:val="en-US" w:eastAsia="zh-CN"/>
        </w:rPr>
        <w:t>2022</w:t>
      </w:r>
      <w:r>
        <w:rPr>
          <w:rFonts w:ascii="Times New Roman" w:cs="Times New Roman" w:eastAsia="仿宋_GB2312" w:hAnsi="Times New Roman"/>
          <w:sz w:val="32"/>
          <w:shd w:val="clear" w:color="auto" w:fill="ffffff"/>
        </w:rPr>
        <w:t>年出国计划，拟安排出国（境）</w:t>
      </w:r>
      <w:r>
        <w:rPr>
          <w:rFonts w:ascii="Times New Roman" w:cs="Times New Roman" w:eastAsia="仿宋_GB2312" w:hAnsi="Times New Roman" w:hint="eastAsia"/>
          <w:sz w:val="32"/>
          <w:shd w:val="clear" w:color="auto" w:fill="ffffff"/>
        </w:rPr>
        <w:t>团（</w:t>
      </w:r>
      <w:r>
        <w:rPr>
          <w:rFonts w:ascii="Times New Roman" w:cs="Times New Roman" w:eastAsia="仿宋_GB2312" w:hAnsi="Times New Roman"/>
          <w:sz w:val="32"/>
          <w:shd w:val="clear" w:color="auto" w:fill="ffffff"/>
        </w:rPr>
        <w:t>组</w:t>
      </w:r>
      <w:r>
        <w:rPr>
          <w:rFonts w:ascii="Times New Roman" w:cs="Times New Roman" w:eastAsia="仿宋_GB2312" w:hAnsi="Times New Roman" w:hint="eastAsia"/>
          <w:sz w:val="32"/>
          <w:shd w:val="clear" w:color="auto" w:fill="ffffff"/>
        </w:rPr>
        <w:t>）</w:t>
      </w:r>
      <w:r>
        <w:rPr>
          <w:rFonts w:ascii="仿宋_GB2312" w:cs="仿宋_GB2312" w:eastAsia="仿宋_GB2312" w:hAnsi="黑体" w:hint="eastAsia"/>
          <w:sz w:val="32"/>
          <w:szCs w:val="32"/>
          <w:lang w:val="en-US" w:eastAsia="zh-CN"/>
        </w:rPr>
        <w:t>1</w:t>
      </w:r>
      <w:r>
        <w:rPr>
          <w:rFonts w:ascii="Times New Roman" w:cs="Times New Roman" w:eastAsia="仿宋_GB2312" w:hAnsi="Times New Roman"/>
          <w:sz w:val="32"/>
          <w:shd w:val="clear" w:color="auto" w:fill="ffffff"/>
        </w:rPr>
        <w:t>次，出国（境）</w:t>
      </w:r>
      <w:r>
        <w:rPr>
          <w:rFonts w:ascii="仿宋_GB2312" w:cs="仿宋_GB2312" w:eastAsia="仿宋_GB2312" w:hAnsi="黑体" w:hint="eastAsia"/>
          <w:sz w:val="32"/>
          <w:szCs w:val="32"/>
          <w:lang w:val="en-US" w:eastAsia="zh-CN"/>
        </w:rPr>
        <w:t>1</w:t>
      </w:r>
      <w:r>
        <w:rPr>
          <w:rFonts w:ascii="Times New Roman" w:cs="Times New Roman" w:eastAsia="仿宋_GB2312" w:hAnsi="Times New Roman"/>
          <w:sz w:val="32"/>
          <w:shd w:val="clear" w:color="auto" w:fill="ffffff"/>
        </w:rPr>
        <w:t>人。出国（境）团组主要包括：1.</w:t>
      </w:r>
      <w:r>
        <w:rPr>
          <w:rFonts w:ascii="Times New Roman" w:cs="Times New Roman" w:eastAsia="仿宋_GB2312" w:hAnsi="Times New Roman" w:hint="eastAsia"/>
          <w:sz w:val="32"/>
          <w:shd w:val="clear" w:color="auto" w:fill="ffffff"/>
          <w:lang w:eastAsia="zh-CN"/>
        </w:rPr>
        <w:t>市政协</w:t>
      </w:r>
      <w:r>
        <w:rPr>
          <w:rFonts w:ascii="Times New Roman" w:cs="Times New Roman" w:eastAsia="仿宋_GB2312" w:hAnsi="Times New Roman"/>
          <w:sz w:val="32"/>
          <w:shd w:val="clear" w:color="auto" w:fill="ffffff"/>
        </w:rPr>
        <w:t>团组：目的地为</w:t>
      </w:r>
      <w:r>
        <w:rPr>
          <w:rFonts w:ascii="Times New Roman" w:cs="Times New Roman" w:eastAsia="仿宋_GB2312" w:hAnsi="Times New Roman" w:hint="eastAsia"/>
          <w:sz w:val="32"/>
          <w:shd w:val="clear" w:color="auto" w:fill="ffffff"/>
          <w:lang w:eastAsia="zh-CN"/>
        </w:rPr>
        <w:t>香港、澳门</w:t>
      </w:r>
      <w:r>
        <w:rPr>
          <w:rFonts w:ascii="Times New Roman" w:cs="Times New Roman" w:eastAsia="仿宋_GB2312" w:hAnsi="Times New Roman"/>
          <w:sz w:val="32"/>
          <w:shd w:val="clear" w:color="auto" w:fill="ffffff"/>
        </w:rPr>
        <w:t>，人数为</w:t>
      </w:r>
      <w:r>
        <w:rPr>
          <w:rFonts w:ascii="仿宋_GB2312" w:cs="仿宋_GB2312" w:eastAsia="仿宋_GB2312" w:hAnsi="黑体" w:hint="eastAsia"/>
          <w:sz w:val="32"/>
          <w:szCs w:val="32"/>
          <w:lang w:val="en-US" w:eastAsia="zh-CN"/>
        </w:rPr>
        <w:t>1</w:t>
      </w:r>
      <w:r>
        <w:rPr>
          <w:rFonts w:ascii="Times New Roman" w:cs="Times New Roman" w:eastAsia="仿宋_GB2312" w:hAnsi="Times New Roman"/>
          <w:sz w:val="32"/>
          <w:shd w:val="clear" w:color="auto" w:fill="ffffff"/>
        </w:rPr>
        <w:t>人，天数为</w:t>
      </w:r>
      <w:r>
        <w:rPr>
          <w:rFonts w:ascii="仿宋_GB2312" w:cs="仿宋_GB2312" w:eastAsia="仿宋_GB2312" w:hAnsi="黑体" w:hint="eastAsia"/>
          <w:sz w:val="32"/>
          <w:szCs w:val="32"/>
          <w:lang w:val="en-US" w:eastAsia="zh-CN"/>
        </w:rPr>
        <w:t>7</w:t>
      </w:r>
      <w:r>
        <w:rPr>
          <w:rFonts w:ascii="Times New Roman" w:cs="Times New Roman" w:eastAsia="仿宋_GB2312" w:hAnsi="Times New Roman"/>
          <w:sz w:val="32"/>
          <w:shd w:val="clear" w:color="auto" w:fill="ffffff"/>
        </w:rPr>
        <w:t>天，主要任务</w:t>
      </w:r>
      <w:r>
        <w:rPr>
          <w:rFonts w:ascii="Times New Roman" w:cs="Times New Roman" w:eastAsia="仿宋_GB2312" w:hAnsi="Times New Roman" w:hint="eastAsia"/>
          <w:sz w:val="32"/>
          <w:shd w:val="clear" w:color="auto" w:fill="ffffff"/>
          <w:lang w:eastAsia="zh-CN"/>
        </w:rPr>
        <w:t>是向市政协港奥委员通报海口市情况及组织港奥委员联谊活动。</w:t>
      </w:r>
      <w:r>
        <w:rPr>
          <w:rFonts w:ascii="Times New Roman" w:cs="Times New Roman" w:eastAsia="仿宋_GB2312" w:hAnsi="Times New Roman" w:hint="eastAsia"/>
          <w:sz w:val="32"/>
          <w:shd w:val="clear" w:color="auto" w:fill="ffffff"/>
        </w:rPr>
        <w:t>公务车保有量</w:t>
      </w:r>
      <w:r>
        <w:rPr>
          <w:rFonts w:ascii="仿宋_GB2312" w:cs="仿宋_GB2312" w:eastAsia="仿宋_GB2312" w:hAnsi="黑体" w:hint="eastAsia"/>
          <w:sz w:val="32"/>
          <w:szCs w:val="32"/>
          <w:lang w:val="en-US" w:eastAsia="zh-CN"/>
        </w:rPr>
        <w:t>6</w:t>
      </w:r>
      <w:r>
        <w:rPr>
          <w:rFonts w:ascii="仿宋_GB2312" w:cs="仿宋_GB2312" w:eastAsia="仿宋_GB2312" w:hAnsi="黑体" w:hint="eastAsia"/>
          <w:sz w:val="32"/>
          <w:szCs w:val="32"/>
        </w:rPr>
        <w:t>辆</w:t>
      </w:r>
      <w:r>
        <w:rPr>
          <w:rFonts w:ascii="仿宋_GB2312" w:cs="仿宋_GB2312" w:eastAsia="仿宋_GB2312" w:hAnsi="黑体" w:hint="eastAsia"/>
          <w:sz w:val="32"/>
          <w:szCs w:val="32"/>
          <w:lang w:eastAsia="zh-CN"/>
        </w:rPr>
        <w:t>其中公务用车运行费</w:t>
      </w:r>
      <w:r>
        <w:rPr>
          <w:rFonts w:ascii="仿宋_GB2312" w:cs="仿宋_GB2312" w:eastAsia="仿宋_GB2312" w:hAnsi="黑体" w:hint="eastAsia"/>
          <w:sz w:val="32"/>
          <w:szCs w:val="32"/>
          <w:lang w:val="en-US" w:eastAsia="zh-CN"/>
        </w:rPr>
        <w:t>26万元</w:t>
      </w:r>
      <w:r>
        <w:rPr>
          <w:rFonts w:ascii="Times New Roman" w:cs="Times New Roman" w:eastAsia="仿宋_GB2312" w:hAnsi="Times New Roman" w:hint="eastAsia"/>
          <w:sz w:val="32"/>
          <w:shd w:val="clear" w:color="auto" w:fill="ffffff"/>
        </w:rPr>
        <w:t>；</w:t>
      </w:r>
      <w:r>
        <w:rPr>
          <w:rFonts w:ascii="仿宋_GB2312" w:cs="Times New Roman" w:eastAsia="仿宋_GB2312" w:hAnsi="黑体"/>
          <w:sz w:val="32"/>
          <w:szCs w:val="32"/>
        </w:rPr>
        <w:t>公务接待费</w:t>
      </w:r>
      <w:r>
        <w:rPr>
          <w:rFonts w:ascii="仿宋_GB2312" w:cs="仿宋_GB2312" w:eastAsia="仿宋_GB2312" w:hAnsi="黑体" w:hint="eastAsia"/>
          <w:sz w:val="32"/>
          <w:szCs w:val="32"/>
          <w:lang w:val="en-US" w:eastAsia="zh-CN"/>
        </w:rPr>
        <w:t>4.8</w:t>
      </w:r>
      <w:r>
        <w:rPr>
          <w:rFonts w:ascii="Times New Roman" w:cs="Times New Roman" w:eastAsia="仿宋_GB2312" w:hAnsi="Times New Roman"/>
          <w:sz w:val="32"/>
          <w:shd w:val="clear" w:color="auto" w:fill="ffffff"/>
        </w:rPr>
        <w:t>万元，与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w:t>
      </w:r>
      <w:r>
        <w:rPr>
          <w:rFonts w:ascii="Times New Roman" w:cs="Times New Roman" w:eastAsia="仿宋_GB2312" w:hAnsi="Times New Roman" w:hint="eastAsia"/>
          <w:sz w:val="32"/>
          <w:shd w:val="clear" w:color="auto" w:fill="ffffff"/>
        </w:rPr>
        <w:t>，计划接待</w:t>
      </w:r>
      <w:r>
        <w:rPr>
          <w:rFonts w:ascii="仿宋_GB2312" w:cs="仿宋_GB2312" w:eastAsia="仿宋_GB2312" w:hAnsi="黑体" w:hint="eastAsia"/>
          <w:sz w:val="32"/>
          <w:szCs w:val="32"/>
          <w:lang w:val="en-US" w:eastAsia="zh-CN"/>
        </w:rPr>
        <w:t>30</w:t>
      </w:r>
      <w:r>
        <w:rPr>
          <w:rFonts w:ascii="仿宋_GB2312" w:cs="仿宋_GB2312" w:eastAsia="仿宋_GB2312" w:hAnsi="黑体" w:hint="eastAsia"/>
          <w:sz w:val="32"/>
          <w:szCs w:val="32"/>
        </w:rPr>
        <w:t>批</w:t>
      </w:r>
      <w:r>
        <w:rPr>
          <w:rFonts w:ascii="仿宋_GB2312" w:cs="仿宋_GB2312" w:eastAsia="仿宋_GB2312" w:hAnsi="黑体" w:hint="eastAsia"/>
          <w:sz w:val="32"/>
          <w:szCs w:val="32"/>
          <w:lang w:val="en-US" w:eastAsia="zh-CN"/>
        </w:rPr>
        <w:t>369</w:t>
      </w:r>
      <w:r>
        <w:rPr>
          <w:rFonts w:ascii="仿宋_GB2312" w:cs="仿宋_GB2312" w:eastAsia="仿宋_GB2312" w:hAnsi="黑体" w:hint="eastAsia"/>
          <w:sz w:val="32"/>
          <w:szCs w:val="32"/>
        </w:rPr>
        <w:t>人</w:t>
      </w:r>
      <w:r>
        <w:rPr>
          <w:rFonts w:ascii="Times New Roman" w:cs="Times New Roman" w:eastAsia="仿宋_GB2312" w:hAnsi="Times New Roman" w:hint="eastAsia"/>
          <w:sz w:val="32"/>
          <w:shd w:val="clear" w:color="auto" w:fill="ffffff"/>
        </w:rPr>
        <w:t>。</w:t>
      </w:r>
    </w:p>
    <w:p>
      <w:pPr>
        <w:pStyle w:val="style0"/>
        <w:ind w:firstLine="640" w:firstLineChars="200"/>
        <w:rPr>
          <w:rFonts w:ascii="仿宋_GB2312" w:cs="Times New Roman" w:eastAsia="仿宋_GB2312" w:hAnsi="黑体"/>
          <w:sz w:val="32"/>
          <w:szCs w:val="32"/>
        </w:rPr>
      </w:pPr>
      <w:r>
        <w:rPr>
          <w:rFonts w:ascii="仿宋_GB2312" w:eastAsia="仿宋_GB2312" w:hAnsi="黑体" w:hint="eastAsia"/>
          <w:sz w:val="32"/>
          <w:szCs w:val="32"/>
        </w:rPr>
        <w:t>（二）</w:t>
      </w:r>
      <w:r>
        <w:rPr>
          <w:rFonts w:ascii="黑体" w:eastAsia="黑体" w:hAnsi="黑体" w:hint="eastAsia"/>
          <w:sz w:val="32"/>
          <w:szCs w:val="32"/>
        </w:rPr>
        <w:t xml:space="preserve"> </w:t>
      </w:r>
      <w:r>
        <w:rPr>
          <w:rFonts w:ascii="仿宋_GB2312" w:eastAsia="仿宋_GB2312" w:hAnsi="黑体" w:hint="eastAsia"/>
          <w:sz w:val="32"/>
          <w:szCs w:val="32"/>
          <w:lang w:eastAsia="zh-CN"/>
        </w:rPr>
        <w:t>政协海口市委员会办公室</w:t>
      </w:r>
      <w:r>
        <w:rPr>
          <w:rFonts w:ascii="黑体" w:eastAsia="黑体" w:hAnsi="黑体" w:hint="eastAsia"/>
          <w:sz w:val="32"/>
          <w:szCs w:val="32"/>
          <w:lang w:val="en-US" w:eastAsia="zh-CN"/>
        </w:rPr>
        <w:t>(</w:t>
      </w:r>
      <w:r>
        <w:rPr>
          <w:rFonts w:ascii="仿宋_GB2312" w:eastAsia="仿宋_GB2312" w:hAnsi="黑体" w:hint="eastAsia"/>
          <w:sz w:val="32"/>
          <w:szCs w:val="32"/>
        </w:rPr>
        <w:t>部门</w:t>
      </w:r>
      <w:r>
        <w:rPr>
          <w:rFonts w:ascii="仿宋_GB2312" w:eastAsia="仿宋_GB2312" w:hAnsi="黑体" w:hint="eastAsia"/>
          <w:sz w:val="32"/>
          <w:szCs w:val="32"/>
          <w:lang w:val="en-US" w:eastAsia="zh-CN"/>
        </w:rPr>
        <w:t>)2022</w:t>
      </w:r>
      <w:r>
        <w:rPr>
          <w:rFonts w:ascii="仿宋_GB2312" w:eastAsia="仿宋_GB2312" w:hAnsi="黑体" w:hint="eastAsia"/>
          <w:sz w:val="32"/>
          <w:szCs w:val="32"/>
        </w:rPr>
        <w:t>年政府性基金预算“三公”经费预算数为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万元，其中：</w:t>
      </w:r>
    </w:p>
    <w:p>
      <w:pPr>
        <w:pStyle w:val="style0"/>
        <w:rPr>
          <w:rFonts w:ascii="Times New Roman" w:cs="Times New Roman" w:eastAsia="仿宋_GB2312" w:hAnsi="Times New Roman" w:hint="eastAsia"/>
          <w:color w:val="000000"/>
          <w:sz w:val="32"/>
          <w:shd w:val="clear" w:color="auto" w:fill="ffffff"/>
          <w:lang w:eastAsia="zh-CN"/>
        </w:rPr>
      </w:pPr>
      <w:r>
        <w:rPr>
          <w:rFonts w:ascii="Times New Roman" w:cs="Times New Roman" w:eastAsia="仿宋_GB2312" w:hAnsi="Times New Roman"/>
          <w:sz w:val="32"/>
          <w:shd w:val="clear" w:color="auto" w:fill="ffffff"/>
        </w:rPr>
        <w:t xml:space="preserve">    因公出国（境）经费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w:t>
      </w:r>
      <w:r>
        <w:rPr>
          <w:rFonts w:ascii="Times New Roman" w:cs="Times New Roman" w:eastAsia="仿宋_GB2312" w:hAnsi="Times New Roman" w:hint="eastAsia"/>
          <w:sz w:val="32"/>
          <w:shd w:val="clear" w:color="auto" w:fill="ffffff"/>
          <w:lang w:eastAsia="zh-CN"/>
        </w:rPr>
        <w:t>。未</w:t>
      </w:r>
      <w:r>
        <w:rPr>
          <w:rFonts w:ascii="Times New Roman" w:cs="Times New Roman" w:eastAsia="仿宋_GB2312" w:hAnsi="Times New Roman"/>
          <w:sz w:val="32"/>
          <w:shd w:val="clear" w:color="auto" w:fill="ffffff"/>
        </w:rPr>
        <w:t>（如外事部门等）安排</w:t>
      </w:r>
      <w:r>
        <w:rPr>
          <w:rFonts w:ascii="仿宋_GB2312" w:cs="仿宋_GB2312" w:eastAsia="仿宋_GB2312" w:hAnsi="黑体" w:hint="eastAsia"/>
          <w:sz w:val="32"/>
          <w:szCs w:val="32"/>
          <w:lang w:val="en-US" w:eastAsia="zh-CN"/>
        </w:rPr>
        <w:t>2022</w:t>
      </w:r>
      <w:r>
        <w:rPr>
          <w:rFonts w:ascii="Times New Roman" w:cs="Times New Roman" w:eastAsia="仿宋_GB2312" w:hAnsi="Times New Roman"/>
          <w:sz w:val="32"/>
          <w:shd w:val="clear" w:color="auto" w:fill="ffffff"/>
        </w:rPr>
        <w:t>年出国计划，拟安排出国（境）组</w:t>
      </w:r>
      <w:r>
        <w:rPr>
          <w:rFonts w:ascii="仿宋_GB2312" w:cs="仿宋_GB2312" w:eastAsia="仿宋_GB2312" w:hAnsi="黑体" w:hint="eastAsia"/>
          <w:sz w:val="32"/>
          <w:szCs w:val="32"/>
          <w:lang w:val="en-US" w:eastAsia="zh-CN"/>
        </w:rPr>
        <w:t>0</w:t>
      </w:r>
      <w:r>
        <w:rPr>
          <w:rFonts w:ascii="Times New Roman" w:cs="Times New Roman" w:eastAsia="仿宋_GB2312" w:hAnsi="Times New Roman"/>
          <w:sz w:val="32"/>
          <w:shd w:val="clear" w:color="auto" w:fill="ffffff"/>
        </w:rPr>
        <w:t>次，出国（境）</w:t>
      </w:r>
      <w:r>
        <w:rPr>
          <w:rFonts w:ascii="仿宋_GB2312" w:cs="仿宋_GB2312" w:eastAsia="仿宋_GB2312" w:hAnsi="黑体" w:hint="eastAsia"/>
          <w:sz w:val="32"/>
          <w:szCs w:val="32"/>
          <w:lang w:val="en-US" w:eastAsia="zh-CN"/>
        </w:rPr>
        <w:t>0</w:t>
      </w:r>
      <w:r>
        <w:rPr>
          <w:rFonts w:ascii="Times New Roman" w:cs="Times New Roman" w:eastAsia="仿宋_GB2312" w:hAnsi="Times New Roman"/>
          <w:sz w:val="32"/>
          <w:shd w:val="clear" w:color="auto" w:fill="ffffff"/>
        </w:rPr>
        <w:t>人。出国（境）团组主要包括：1.</w:t>
      </w:r>
      <w:r>
        <w:rPr>
          <w:rFonts w:ascii="Times New Roman" w:cs="Times New Roman" w:eastAsia="仿宋_GB2312" w:hAnsi="Times New Roman" w:hint="eastAsia"/>
          <w:sz w:val="32"/>
          <w:shd w:val="clear" w:color="auto" w:fill="ffffff"/>
          <w:lang w:eastAsia="zh-CN"/>
        </w:rPr>
        <w:t>无</w:t>
      </w:r>
      <w:r>
        <w:rPr>
          <w:rFonts w:ascii="Times New Roman" w:cs="Times New Roman" w:eastAsia="仿宋_GB2312" w:hAnsi="Times New Roman"/>
          <w:sz w:val="32"/>
          <w:shd w:val="clear" w:color="auto" w:fill="ffffff"/>
        </w:rPr>
        <w:t>团组：目的地为</w:t>
      </w:r>
      <w:r>
        <w:rPr>
          <w:rFonts w:ascii="Times New Roman" w:cs="Times New Roman" w:eastAsia="仿宋_GB2312" w:hAnsi="Times New Roman" w:hint="eastAsia"/>
          <w:sz w:val="32"/>
          <w:shd w:val="clear" w:color="auto" w:fill="ffffff"/>
          <w:lang w:val="en-US" w:eastAsia="zh-CN"/>
        </w:rPr>
        <w:t>0</w:t>
      </w:r>
      <w:r>
        <w:rPr>
          <w:rFonts w:ascii="Times New Roman" w:cs="Times New Roman" w:eastAsia="仿宋_GB2312" w:hAnsi="Times New Roman"/>
          <w:sz w:val="32"/>
          <w:shd w:val="clear" w:color="auto" w:fill="ffffff"/>
        </w:rPr>
        <w:t>，人数为</w:t>
      </w:r>
      <w:r>
        <w:rPr>
          <w:rFonts w:ascii="仿宋_GB2312" w:cs="仿宋_GB2312" w:eastAsia="仿宋_GB2312" w:hAnsi="黑体" w:hint="eastAsia"/>
          <w:sz w:val="32"/>
          <w:szCs w:val="32"/>
          <w:lang w:val="en-US" w:eastAsia="zh-CN"/>
        </w:rPr>
        <w:t>0</w:t>
      </w:r>
      <w:r>
        <w:rPr>
          <w:rFonts w:ascii="Times New Roman" w:cs="Times New Roman" w:eastAsia="仿宋_GB2312" w:hAnsi="Times New Roman"/>
          <w:sz w:val="32"/>
          <w:shd w:val="clear" w:color="auto" w:fill="ffffff"/>
        </w:rPr>
        <w:t>人，天数为</w:t>
      </w:r>
      <w:r>
        <w:rPr>
          <w:rFonts w:ascii="仿宋_GB2312" w:cs="仿宋_GB2312" w:eastAsia="仿宋_GB2312" w:hAnsi="黑体" w:hint="eastAsia"/>
          <w:sz w:val="32"/>
          <w:szCs w:val="32"/>
          <w:lang w:val="en-US" w:eastAsia="zh-CN"/>
        </w:rPr>
        <w:t>0</w:t>
      </w:r>
      <w:r>
        <w:rPr>
          <w:rFonts w:ascii="Times New Roman" w:cs="Times New Roman" w:eastAsia="仿宋_GB2312" w:hAnsi="Times New Roman"/>
          <w:sz w:val="32"/>
          <w:shd w:val="clear" w:color="auto" w:fill="ffffff"/>
        </w:rPr>
        <w:t>天，主要任务为</w:t>
      </w:r>
      <w:r>
        <w:rPr>
          <w:rFonts w:ascii="Times New Roman" w:cs="Times New Roman" w:eastAsia="仿宋_GB2312" w:hAnsi="Times New Roman" w:hint="eastAsia"/>
          <w:sz w:val="32"/>
          <w:shd w:val="clear" w:color="auto" w:fill="ffffff"/>
          <w:lang w:val="en-US" w:eastAsia="zh-CN"/>
        </w:rPr>
        <w:t>0</w:t>
      </w:r>
      <w:r>
        <w:rPr>
          <w:rFonts w:ascii="Times New Roman" w:cs="Times New Roman" w:eastAsia="仿宋_GB2312" w:hAnsi="Times New Roman"/>
          <w:sz w:val="32"/>
          <w:shd w:val="clear" w:color="auto" w:fill="ffffff"/>
        </w:rPr>
        <w:t>；公务用车购置及运行费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万元（其中，</w:t>
      </w:r>
      <w:r>
        <w:rPr>
          <w:rFonts w:ascii="Times New Roman" w:cs="Times New Roman" w:eastAsia="仿宋_GB2312" w:hAnsi="Times New Roman"/>
          <w:sz w:val="32"/>
          <w:shd w:val="clear" w:color="auto" w:fill="ffffff"/>
        </w:rPr>
        <w:t>公务用车购置</w:t>
      </w:r>
      <w:r>
        <w:rPr>
          <w:rFonts w:ascii="Times New Roman" w:cs="Times New Roman" w:eastAsia="仿宋_GB2312" w:hAnsi="Times New Roman" w:hint="eastAsia"/>
          <w:sz w:val="32"/>
          <w:shd w:val="clear" w:color="auto" w:fill="ffffff"/>
        </w:rPr>
        <w:t>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hint="eastAsia"/>
          <w:sz w:val="32"/>
          <w:shd w:val="clear" w:color="auto" w:fill="ffffff"/>
        </w:rPr>
        <w:t>，公务用车</w:t>
      </w:r>
      <w:r>
        <w:rPr>
          <w:rFonts w:ascii="Times New Roman" w:cs="Times New Roman" w:eastAsia="仿宋_GB2312" w:hAnsi="Times New Roman"/>
          <w:sz w:val="32"/>
          <w:shd w:val="clear" w:color="auto" w:fill="ffffff"/>
        </w:rPr>
        <w:t>运行费</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r>
        <w:rPr>
          <w:rFonts w:ascii="Times New Roman" w:cs="Times New Roman" w:eastAsia="仿宋_GB2312" w:hAnsi="Times New Roman"/>
          <w:sz w:val="32"/>
          <w:shd w:val="clear" w:color="auto" w:fill="ffffff"/>
        </w:rPr>
        <w:t>，与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w:t>
      </w:r>
      <w:r>
        <w:rPr>
          <w:rFonts w:ascii="Times New Roman" w:cs="Times New Roman" w:eastAsia="仿宋_GB2312" w:hAnsi="Times New Roman" w:hint="eastAsia"/>
          <w:sz w:val="32"/>
          <w:shd w:val="clear" w:color="auto" w:fill="ffffff"/>
          <w:lang w:eastAsia="zh-CN"/>
        </w:rPr>
        <w:t>。</w:t>
      </w:r>
      <w:r>
        <w:rPr>
          <w:rFonts w:ascii="Times New Roman" w:cs="Times New Roman" w:eastAsia="仿宋_GB2312" w:hAnsi="Times New Roman" w:hint="eastAsia"/>
          <w:sz w:val="32"/>
          <w:shd w:val="clear" w:color="auto" w:fill="ffffff"/>
        </w:rPr>
        <w:t>公务车保有量</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辆，计划购置</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w:t>
      </w:r>
      <w:r>
        <w:rPr>
          <w:rFonts w:ascii="Times New Roman" w:cs="Times New Roman" w:eastAsia="仿宋_GB2312" w:hAnsi="Times New Roman" w:hint="eastAsia"/>
          <w:sz w:val="32"/>
          <w:shd w:val="clear" w:color="auto" w:fill="ffffff"/>
        </w:rPr>
        <w:t>。</w:t>
      </w:r>
      <w:r>
        <w:rPr>
          <w:rFonts w:ascii="仿宋_GB2312" w:cs="Times New Roman" w:eastAsia="仿宋_GB2312" w:hAnsi="黑体"/>
          <w:sz w:val="32"/>
          <w:szCs w:val="32"/>
        </w:rPr>
        <w:t>公务接待费</w:t>
      </w:r>
      <w:r>
        <w:rPr>
          <w:rFonts w:ascii="仿宋_GB2312" w:cs="仿宋_GB2312" w:eastAsia="仿宋_GB2312" w:hAnsi="黑体" w:hint="eastAsia"/>
          <w:sz w:val="32"/>
          <w:szCs w:val="32"/>
          <w:lang w:val="en-US" w:eastAsia="zh-CN"/>
        </w:rPr>
        <w:t>0</w:t>
      </w:r>
      <w:r>
        <w:rPr>
          <w:rFonts w:ascii="Times New Roman" w:cs="Times New Roman" w:eastAsia="仿宋_GB2312" w:hAnsi="Times New Roman"/>
          <w:sz w:val="32"/>
          <w:shd w:val="clear" w:color="auto" w:fill="ffffff"/>
        </w:rPr>
        <w:t>万元，与</w:t>
      </w:r>
      <w:r>
        <w:rPr>
          <w:rFonts w:ascii="Times New Roman" w:cs="Times New Roman" w:eastAsia="仿宋_GB2312" w:hAnsi="Times New Roman" w:hint="eastAsia"/>
          <w:sz w:val="32"/>
          <w:shd w:val="clear" w:color="auto" w:fill="ffffff"/>
        </w:rPr>
        <w:t>上</w:t>
      </w:r>
      <w:r>
        <w:rPr>
          <w:rFonts w:ascii="Times New Roman" w:cs="Times New Roman" w:eastAsia="仿宋_GB2312" w:hAnsi="Times New Roman"/>
          <w:sz w:val="32"/>
          <w:shd w:val="clear" w:color="auto" w:fill="ffffff"/>
        </w:rPr>
        <w:t>年预算持平</w:t>
      </w:r>
      <w:r>
        <w:rPr>
          <w:rFonts w:ascii="Times New Roman" w:cs="Times New Roman" w:eastAsia="仿宋_GB2312" w:hAnsi="Times New Roman" w:hint="eastAsia"/>
          <w:sz w:val="32"/>
          <w:shd w:val="clear" w:color="auto" w:fill="ffffff"/>
          <w:lang w:eastAsia="zh-CN"/>
        </w:rPr>
        <w:t>。</w:t>
      </w:r>
      <w:r>
        <w:rPr>
          <w:rFonts w:ascii="Times New Roman" w:cs="Times New Roman" w:eastAsia="仿宋_GB2312" w:hAnsi="Times New Roman" w:hint="eastAsia"/>
          <w:sz w:val="32"/>
          <w:shd w:val="clear" w:color="auto" w:fill="ffffff"/>
        </w:rPr>
        <w:t>计划接待</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批</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人</w:t>
      </w:r>
      <w:r>
        <w:rPr>
          <w:rFonts w:ascii="Times New Roman" w:cs="Times New Roman" w:eastAsia="仿宋_GB2312" w:hAnsi="Times New Roman" w:hint="eastAsia"/>
          <w:sz w:val="32"/>
          <w:shd w:val="clear" w:color="auto" w:fill="ffffff"/>
        </w:rPr>
        <w:t>。</w:t>
      </w:r>
      <w:r>
        <w:rPr>
          <w:rFonts w:ascii="Times New Roman" w:cs="Times New Roman" w:eastAsia="仿宋_GB2312" w:hAnsi="Times New Roman" w:hint="eastAsia"/>
          <w:color w:val="000000"/>
          <w:sz w:val="32"/>
          <w:shd w:val="clear" w:color="auto" w:fill="ffffff"/>
          <w:lang w:val="en-US" w:eastAsia="zh-CN"/>
        </w:rPr>
        <w:t>2022年</w:t>
      </w:r>
      <w:r>
        <w:rPr>
          <w:rFonts w:ascii="Times New Roman" w:cs="Times New Roman" w:eastAsia="仿宋_GB2312" w:hAnsi="Times New Roman" w:hint="eastAsia"/>
          <w:color w:val="000000"/>
          <w:sz w:val="32"/>
          <w:szCs w:val="22"/>
          <w:shd w:val="clear" w:color="auto" w:fill="ffffff"/>
          <w:lang w:eastAsia="zh-CN"/>
        </w:rPr>
        <w:t>政协海口市委员会办公室</w:t>
      </w:r>
      <w:r>
        <w:rPr>
          <w:rFonts w:ascii="Times New Roman" w:cs="Times New Roman" w:eastAsia="仿宋_GB2312" w:hAnsi="Times New Roman" w:hint="eastAsia"/>
          <w:color w:val="000000"/>
          <w:sz w:val="32"/>
          <w:shd w:val="clear" w:color="auto" w:fill="ffffff"/>
          <w:lang w:eastAsia="zh-CN"/>
        </w:rPr>
        <w:t>未编制政府性基金预算。</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五、关于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cs="Times New Roman" w:eastAsia="黑体" w:hAnsi="黑体" w:hint="eastAsia"/>
          <w:sz w:val="32"/>
          <w:shd w:val="clear" w:color="auto" w:fill="ffffff"/>
        </w:rPr>
        <w:t>部门</w:t>
      </w:r>
      <w:r>
        <w:rPr>
          <w:rFonts w:ascii="黑体" w:cs="Times New Roman" w:eastAsia="黑体" w:hAnsi="黑体" w:hint="eastAsia"/>
          <w:sz w:val="32"/>
          <w:shd w:val="clear" w:color="auto" w:fill="ffffff"/>
          <w:lang w:val="en-US" w:eastAsia="zh-CN"/>
        </w:rPr>
        <w:t>)2022</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政府性基金预算当年拨款情况说明</w:t>
      </w:r>
    </w:p>
    <w:p>
      <w:pPr>
        <w:pStyle w:val="style0"/>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pPr>
        <w:pStyle w:val="style0"/>
        <w:rPr>
          <w:rFonts w:ascii="Times New Roman" w:cs="Times New Roman" w:eastAsia="仿宋_GB2312" w:hAnsi="Times New Roman" w:hint="eastAsia"/>
          <w:color w:val="000000"/>
          <w:sz w:val="32"/>
          <w:shd w:val="clear" w:color="auto" w:fill="ffffff"/>
          <w:lang w:eastAsia="zh-CN"/>
        </w:rPr>
      </w:pPr>
      <w:r>
        <w:rPr>
          <w:rFonts w:ascii="仿宋_GB2312" w:eastAsia="仿宋_GB2312" w:hAnsi="黑体" w:hint="eastAsia"/>
          <w:sz w:val="32"/>
          <w:szCs w:val="32"/>
        </w:rPr>
        <w:t xml:space="preserve"> </w:t>
      </w:r>
      <w:r>
        <w:rPr>
          <w:rFonts w:ascii="仿宋_GB2312" w:eastAsia="仿宋_GB2312" w:hAnsi="黑体" w:hint="eastAsia"/>
          <w:sz w:val="32"/>
          <w:szCs w:val="32"/>
          <w:lang w:eastAsia="zh-CN"/>
        </w:rPr>
        <w:t>政协海口市委员会办公室</w:t>
      </w:r>
      <w:r>
        <w:rPr>
          <w:rFonts w:ascii="仿宋_GB2312" w:eastAsia="仿宋_GB2312" w:hAnsi="黑体" w:hint="eastAsia"/>
          <w:sz w:val="32"/>
          <w:szCs w:val="32"/>
          <w:lang w:val="en-US" w:eastAsia="zh-CN"/>
        </w:rPr>
        <w:t>(</w:t>
      </w:r>
      <w:r>
        <w:rPr>
          <w:rFonts w:ascii="仿宋_GB2312" w:eastAsia="仿宋_GB2312" w:hAnsi="黑体" w:hint="eastAsia"/>
          <w:sz w:val="32"/>
          <w:szCs w:val="32"/>
        </w:rPr>
        <w:t>部门</w:t>
      </w:r>
      <w:r>
        <w:rPr>
          <w:rFonts w:ascii="仿宋_GB2312" w:eastAsia="仿宋_GB2312" w:hAnsi="黑体" w:hint="eastAsia"/>
          <w:sz w:val="32"/>
          <w:szCs w:val="32"/>
          <w:lang w:val="en-US" w:eastAsia="zh-CN"/>
        </w:rPr>
        <w:t>)2022</w:t>
      </w:r>
      <w:r>
        <w:rPr>
          <w:rFonts w:ascii="仿宋_GB2312" w:eastAsia="仿宋_GB2312" w:hAnsi="黑体" w:hint="eastAsia"/>
          <w:sz w:val="32"/>
          <w:szCs w:val="32"/>
        </w:rPr>
        <w:t>年政府性基金预算当年拨款</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持平</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万元，主要是</w:t>
      </w:r>
      <w:r>
        <w:rPr>
          <w:rFonts w:ascii="Times New Roman" w:cs="Times New Roman" w:eastAsia="仿宋_GB2312" w:hAnsi="Times New Roman" w:hint="eastAsia"/>
          <w:color w:val="000000"/>
          <w:sz w:val="32"/>
          <w:shd w:val="clear" w:color="auto" w:fill="ffffff"/>
          <w:lang w:val="en-US" w:eastAsia="zh-CN"/>
        </w:rPr>
        <w:t>2022年</w:t>
      </w:r>
      <w:r>
        <w:rPr>
          <w:rFonts w:ascii="Times New Roman" w:cs="Times New Roman" w:eastAsia="仿宋_GB2312" w:hAnsi="Times New Roman" w:hint="eastAsia"/>
          <w:color w:val="000000"/>
          <w:sz w:val="32"/>
          <w:szCs w:val="22"/>
          <w:shd w:val="clear" w:color="auto" w:fill="ffffff"/>
          <w:lang w:eastAsia="zh-CN"/>
        </w:rPr>
        <w:t>政协海口市委员会办公室</w:t>
      </w:r>
      <w:r>
        <w:rPr>
          <w:rFonts w:ascii="Times New Roman" w:cs="Times New Roman" w:eastAsia="仿宋_GB2312" w:hAnsi="Times New Roman" w:hint="eastAsia"/>
          <w:color w:val="000000"/>
          <w:sz w:val="32"/>
          <w:shd w:val="clear" w:color="auto" w:fill="ffffff"/>
          <w:lang w:eastAsia="zh-CN"/>
        </w:rPr>
        <w:t>未编制政府性基金预算。</w:t>
      </w:r>
    </w:p>
    <w:p>
      <w:pPr>
        <w:pStyle w:val="style0"/>
        <w:ind w:firstLine="640" w:firstLineChars="200"/>
        <w:rPr>
          <w:rFonts w:ascii="仿宋_GB2312" w:eastAsia="仿宋_GB2312" w:hAnsi="黑体"/>
          <w:sz w:val="32"/>
          <w:szCs w:val="32"/>
        </w:rPr>
      </w:pPr>
    </w:p>
    <w:p>
      <w:pPr>
        <w:pStyle w:val="style0"/>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pPr>
        <w:pStyle w:val="style0"/>
        <w:rPr>
          <w:rFonts w:ascii="Times New Roman" w:cs="Times New Roman" w:eastAsia="仿宋_GB2312" w:hAnsi="Times New Roman" w:hint="eastAsia"/>
          <w:color w:val="000000"/>
          <w:sz w:val="32"/>
          <w:shd w:val="clear" w:color="auto" w:fill="ffffff"/>
          <w:lang w:eastAsia="zh-CN"/>
        </w:rPr>
      </w:pPr>
      <w:r>
        <w:rPr>
          <w:rFonts w:ascii="仿宋_GB2312" w:cs="仿宋_GB2312" w:eastAsia="仿宋_GB2312" w:hAnsi="黑体" w:hint="eastAsia"/>
          <w:sz w:val="32"/>
          <w:szCs w:val="32"/>
        </w:rPr>
        <w:t>科学技术支出（类）支出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%；文化体育与传媒支出（类）</w:t>
      </w:r>
      <w:r>
        <w:rPr>
          <w:rFonts w:ascii="仿宋_GB2312" w:cs="仿宋_GB2312" w:eastAsia="仿宋_GB2312" w:hAnsi="黑体" w:hint="eastAsia"/>
          <w:sz w:val="32"/>
          <w:szCs w:val="32"/>
        </w:rPr>
        <w:t>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%；社会保障和就业支出（类）</w:t>
      </w:r>
      <w:r>
        <w:rPr>
          <w:rFonts w:ascii="仿宋_GB2312" w:cs="仿宋_GB2312" w:eastAsia="仿宋_GB2312" w:hAnsi="黑体" w:hint="eastAsia"/>
          <w:sz w:val="32"/>
          <w:szCs w:val="32"/>
        </w:rPr>
        <w:t>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%；节能环保（类）</w:t>
      </w:r>
      <w:r>
        <w:rPr>
          <w:rFonts w:ascii="仿宋_GB2312" w:cs="仿宋_GB2312" w:eastAsia="仿宋_GB2312" w:hAnsi="黑体" w:hint="eastAsia"/>
          <w:sz w:val="32"/>
          <w:szCs w:val="32"/>
        </w:rPr>
        <w:t>支出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w:t>
      </w:r>
      <w:r>
        <w:rPr>
          <w:rFonts w:ascii="Times New Roman" w:cs="Times New Roman" w:eastAsia="仿宋_GB2312" w:hAnsi="Times New Roman" w:hint="eastAsia"/>
          <w:color w:val="000000"/>
          <w:sz w:val="32"/>
          <w:shd w:val="clear" w:color="auto" w:fill="ffffff"/>
          <w:lang w:val="en-US" w:eastAsia="zh-CN"/>
        </w:rPr>
        <w:t>2022年</w:t>
      </w:r>
      <w:r>
        <w:rPr>
          <w:rFonts w:ascii="Times New Roman" w:cs="Times New Roman" w:eastAsia="仿宋_GB2312" w:hAnsi="Times New Roman" w:hint="eastAsia"/>
          <w:color w:val="000000"/>
          <w:sz w:val="32"/>
          <w:szCs w:val="22"/>
          <w:shd w:val="clear" w:color="auto" w:fill="ffffff"/>
          <w:lang w:eastAsia="zh-CN"/>
        </w:rPr>
        <w:t>政协海口市委员会办公室</w:t>
      </w:r>
      <w:r>
        <w:rPr>
          <w:rFonts w:ascii="Times New Roman" w:cs="Times New Roman" w:eastAsia="仿宋_GB2312" w:hAnsi="Times New Roman" w:hint="eastAsia"/>
          <w:color w:val="000000"/>
          <w:sz w:val="32"/>
          <w:shd w:val="clear" w:color="auto" w:fill="ffffff"/>
          <w:lang w:eastAsia="zh-CN"/>
        </w:rPr>
        <w:t>未编制政府性基金预算。</w:t>
      </w:r>
    </w:p>
    <w:p>
      <w:pPr>
        <w:pStyle w:val="style0"/>
        <w:ind w:firstLine="800" w:firstLineChars="250"/>
        <w:rPr>
          <w:rFonts w:ascii="仿宋_GB2312" w:eastAsia="仿宋_GB2312" w:hAnsi="黑体"/>
          <w:sz w:val="32"/>
          <w:szCs w:val="32"/>
        </w:rPr>
      </w:pPr>
    </w:p>
    <w:p>
      <w:pPr>
        <w:pStyle w:val="style0"/>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pPr>
        <w:pStyle w:val="style0"/>
        <w:rPr>
          <w:rFonts w:ascii="Times New Roman" w:cs="Times New Roman" w:eastAsia="仿宋_GB2312" w:hAnsi="Times New Roman" w:hint="eastAsia"/>
          <w:color w:val="000000"/>
          <w:sz w:val="32"/>
          <w:shd w:val="clear" w:color="auto" w:fill="ffffff"/>
          <w:lang w:eastAsia="zh-CN"/>
        </w:rPr>
      </w:pPr>
      <w:r>
        <w:rPr>
          <w:rFonts w:ascii="仿宋_GB2312" w:cs="仿宋_GB2312" w:eastAsia="仿宋_GB2312" w:hAnsi="黑体" w:hint="eastAsia"/>
          <w:sz w:val="32"/>
          <w:szCs w:val="32"/>
        </w:rPr>
        <w:t>1. 科学技术支出（类）核电站乏燃料处理处置基金支出（款）乏燃料运输（项）</w:t>
      </w: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年预算数为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持平</w:t>
      </w:r>
      <w:r>
        <w:rPr>
          <w:rFonts w:ascii="仿宋_GB2312" w:eastAsia="仿宋_GB2312" w:hAnsi="黑体" w:hint="eastAsia"/>
          <w:sz w:val="32"/>
          <w:szCs w:val="32"/>
        </w:rPr>
        <w:t>，主要是</w:t>
      </w:r>
      <w:r>
        <w:rPr>
          <w:rFonts w:ascii="Times New Roman" w:cs="Times New Roman" w:eastAsia="仿宋_GB2312" w:hAnsi="Times New Roman" w:hint="eastAsia"/>
          <w:color w:val="000000"/>
          <w:sz w:val="32"/>
          <w:shd w:val="clear" w:color="auto" w:fill="ffffff"/>
          <w:lang w:val="en-US" w:eastAsia="zh-CN"/>
        </w:rPr>
        <w:t>2022年</w:t>
      </w:r>
      <w:r>
        <w:rPr>
          <w:rFonts w:ascii="Times New Roman" w:cs="Times New Roman" w:eastAsia="仿宋_GB2312" w:hAnsi="Times New Roman" w:hint="eastAsia"/>
          <w:color w:val="000000"/>
          <w:sz w:val="32"/>
          <w:szCs w:val="22"/>
          <w:shd w:val="clear" w:color="auto" w:fill="ffffff"/>
          <w:lang w:eastAsia="zh-CN"/>
        </w:rPr>
        <w:t>政协海口市委员会办公室</w:t>
      </w:r>
      <w:r>
        <w:rPr>
          <w:rFonts w:ascii="Times New Roman" w:cs="Times New Roman" w:eastAsia="仿宋_GB2312" w:hAnsi="Times New Roman" w:hint="eastAsia"/>
          <w:color w:val="000000"/>
          <w:sz w:val="32"/>
          <w:shd w:val="clear" w:color="auto" w:fill="ffffff"/>
          <w:lang w:eastAsia="zh-CN"/>
        </w:rPr>
        <w:t>未编制政府性基金预算。</w:t>
      </w:r>
    </w:p>
    <w:p>
      <w:pPr>
        <w:pStyle w:val="style0"/>
        <w:rPr>
          <w:rFonts w:ascii="Times New Roman" w:cs="Times New Roman" w:eastAsia="仿宋_GB2312" w:hAnsi="Times New Roman" w:hint="eastAsia"/>
          <w:color w:val="000000"/>
          <w:sz w:val="32"/>
          <w:shd w:val="clear" w:color="auto" w:fill="ffffff"/>
          <w:lang w:eastAsia="zh-CN"/>
        </w:rPr>
      </w:pPr>
      <w:r>
        <w:rPr>
          <w:rFonts w:ascii="仿宋_GB2312" w:eastAsia="仿宋_GB2312" w:hAnsi="黑体" w:hint="eastAsia"/>
          <w:sz w:val="32"/>
          <w:szCs w:val="32"/>
        </w:rPr>
        <w:t>2.</w:t>
      </w:r>
      <w:r>
        <w:rPr>
          <w:rFonts w:ascii="仿宋_GB2312" w:cs="仿宋_GB2312" w:eastAsia="仿宋_GB2312" w:hAnsi="黑体" w:hint="eastAsia"/>
          <w:sz w:val="32"/>
          <w:szCs w:val="32"/>
        </w:rPr>
        <w:t xml:space="preserve"> 科学技术支出（类）核电站乏燃料处理处置基金支出（款）乏燃料离堆贮存（项）</w:t>
      </w: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年预算数为</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万元，比上年预算数</w:t>
      </w:r>
      <w:r>
        <w:rPr>
          <w:rFonts w:ascii="仿宋_GB2312" w:cs="仿宋_GB2312" w:eastAsia="仿宋_GB2312" w:hAnsi="黑体" w:hint="eastAsia"/>
          <w:sz w:val="32"/>
          <w:szCs w:val="32"/>
        </w:rPr>
        <w:t>持平</w:t>
      </w:r>
      <w:r>
        <w:rPr>
          <w:rFonts w:ascii="仿宋_GB2312" w:eastAsia="仿宋_GB2312" w:hAnsi="黑体" w:hint="eastAsia"/>
          <w:sz w:val="32"/>
          <w:szCs w:val="32"/>
        </w:rPr>
        <w:t>，主要是</w:t>
      </w:r>
      <w:r>
        <w:rPr>
          <w:rFonts w:ascii="Times New Roman" w:cs="Times New Roman" w:eastAsia="仿宋_GB2312" w:hAnsi="Times New Roman" w:hint="eastAsia"/>
          <w:color w:val="000000"/>
          <w:sz w:val="32"/>
          <w:shd w:val="clear" w:color="auto" w:fill="ffffff"/>
          <w:lang w:val="en-US" w:eastAsia="zh-CN"/>
        </w:rPr>
        <w:t>2022年</w:t>
      </w:r>
      <w:r>
        <w:rPr>
          <w:rFonts w:ascii="Times New Roman" w:cs="Times New Roman" w:eastAsia="仿宋_GB2312" w:hAnsi="Times New Roman" w:hint="eastAsia"/>
          <w:color w:val="000000"/>
          <w:sz w:val="32"/>
          <w:szCs w:val="22"/>
          <w:shd w:val="clear" w:color="auto" w:fill="ffffff"/>
          <w:lang w:eastAsia="zh-CN"/>
        </w:rPr>
        <w:t>政协海口市委员会办公室</w:t>
      </w:r>
      <w:r>
        <w:rPr>
          <w:rFonts w:ascii="Times New Roman" w:cs="Times New Roman" w:eastAsia="仿宋_GB2312" w:hAnsi="Times New Roman" w:hint="eastAsia"/>
          <w:color w:val="000000"/>
          <w:sz w:val="32"/>
          <w:shd w:val="clear" w:color="auto" w:fill="ffffff"/>
          <w:lang w:eastAsia="zh-CN"/>
        </w:rPr>
        <w:t>未编制政府性基金预算。</w:t>
      </w:r>
    </w:p>
    <w:p>
      <w:pPr>
        <w:pStyle w:val="style0"/>
        <w:ind w:firstLine="640" w:firstLineChars="200"/>
        <w:rPr>
          <w:rFonts w:ascii="仿宋_GB2312" w:eastAsia="仿宋_GB2312" w:hAnsi="黑体"/>
          <w:sz w:val="32"/>
          <w:szCs w:val="32"/>
        </w:rPr>
      </w:pP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六、关于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cs="Times New Roman" w:eastAsia="黑体" w:hAnsi="黑体" w:hint="eastAsia"/>
          <w:sz w:val="32"/>
          <w:shd w:val="clear" w:color="auto" w:fill="ffffff"/>
        </w:rPr>
        <w:t>部门</w:t>
      </w:r>
      <w:r>
        <w:rPr>
          <w:rFonts w:ascii="黑体" w:cs="Times New Roman" w:eastAsia="黑体" w:hAnsi="黑体" w:hint="eastAsia"/>
          <w:sz w:val="32"/>
          <w:shd w:val="clear" w:color="auto" w:fill="ffffff"/>
          <w:lang w:val="en-US" w:eastAsia="zh-CN"/>
        </w:rPr>
        <w:t>)2022</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收支预算情况的总体说明</w:t>
      </w:r>
    </w:p>
    <w:p>
      <w:pPr>
        <w:pStyle w:val="style0"/>
        <w:ind w:firstLine="640" w:firstLineChars="200"/>
        <w:rPr>
          <w:rFonts w:ascii="仿宋_GB2312" w:cs="仿宋_GB2312" w:eastAsia="仿宋_GB2312" w:hAnsi="黑体" w:hint="eastAsia"/>
          <w:sz w:val="32"/>
          <w:szCs w:val="32"/>
        </w:rPr>
      </w:pPr>
      <w:r>
        <w:rPr>
          <w:rFonts w:ascii="仿宋_GB2312" w:cs="仿宋_GB2312" w:eastAsia="仿宋_GB2312" w:hAnsi="黑体" w:hint="eastAsia"/>
          <w:sz w:val="32"/>
          <w:szCs w:val="32"/>
        </w:rPr>
        <w:t>按照综合预算原则，</w:t>
      </w:r>
      <w:r>
        <w:rPr>
          <w:rFonts w:ascii="仿宋_GB2312" w:cs="仿宋_GB2312" w:eastAsia="仿宋_GB2312" w:hAnsi="黑体" w:hint="eastAsia"/>
          <w:sz w:val="32"/>
          <w:szCs w:val="32"/>
          <w:lang w:eastAsia="zh-CN"/>
        </w:rPr>
        <w:t>政协海口市委员会办公室（部门）</w:t>
      </w:r>
      <w:r>
        <w:rPr>
          <w:rFonts w:ascii="仿宋_GB2312" w:cs="仿宋_GB2312" w:eastAsia="仿宋_GB2312" w:hAnsi="黑体" w:hint="eastAsia"/>
          <w:sz w:val="32"/>
          <w:szCs w:val="32"/>
        </w:rPr>
        <w:t>所有收入和支出均纳入部门预算管理。收入包括：一般公共预算收入、政府性基金收入、其他财政资金收入、事业收入</w:t>
      </w:r>
      <w:r>
        <w:rPr>
          <w:rFonts w:ascii="仿宋_GB2312" w:eastAsia="仿宋_GB2312" w:hAnsi="黑体" w:hint="eastAsia"/>
          <w:sz w:val="32"/>
          <w:szCs w:val="32"/>
        </w:rPr>
        <w:t>；支出包括：一般公共服务支出、外交支出、国防支出、公共安全支出、教育支出</w:t>
      </w:r>
      <w:r>
        <w:rPr>
          <w:rFonts w:ascii="仿宋_GB2312" w:cs="仿宋_GB2312" w:eastAsia="仿宋_GB2312" w:hAnsi="黑体" w:hint="eastAsia"/>
          <w:sz w:val="32"/>
          <w:szCs w:val="32"/>
          <w:lang w:eastAsia="zh-CN"/>
        </w:rPr>
        <w:t>、社会保障和就业支出、卫生健康支出、住房保障支出。政协海口市委员会办公室</w:t>
      </w:r>
      <w:r>
        <w:rPr>
          <w:rFonts w:ascii="仿宋_GB2312" w:cs="仿宋_GB2312" w:eastAsia="仿宋_GB2312" w:hAnsi="黑体" w:hint="eastAsia"/>
          <w:sz w:val="32"/>
          <w:szCs w:val="32"/>
        </w:rPr>
        <w:t>（部门）</w:t>
      </w:r>
      <w:r>
        <w:rPr>
          <w:rFonts w:ascii="仿宋_GB2312" w:cs="仿宋_GB2312" w:eastAsia="仿宋_GB2312" w:hAnsi="黑体" w:hint="eastAsia"/>
          <w:sz w:val="32"/>
          <w:szCs w:val="32"/>
          <w:lang w:val="en-US" w:eastAsia="zh-CN"/>
        </w:rPr>
        <w:t>2022</w:t>
      </w:r>
      <w:r>
        <w:rPr>
          <w:rFonts w:ascii="仿宋_GB2312" w:cs="仿宋_GB2312" w:eastAsia="仿宋_GB2312" w:hAnsi="黑体" w:hint="eastAsia"/>
          <w:sz w:val="32"/>
          <w:szCs w:val="32"/>
        </w:rPr>
        <w:t>年收支总预算</w:t>
      </w:r>
      <w:r>
        <w:rPr>
          <w:rFonts w:ascii="仿宋_GB2312" w:cs="仿宋_GB2312" w:eastAsia="仿宋_GB2312" w:hAnsi="黑体" w:hint="eastAsia"/>
          <w:sz w:val="32"/>
          <w:szCs w:val="32"/>
          <w:lang w:val="en-US" w:eastAsia="zh-CN"/>
        </w:rPr>
        <w:t>3218.30</w:t>
      </w:r>
      <w:r>
        <w:rPr>
          <w:rFonts w:ascii="仿宋_GB2312" w:cs="仿宋_GB2312" w:eastAsia="仿宋_GB2312" w:hAnsi="黑体" w:hint="eastAsia"/>
          <w:sz w:val="32"/>
          <w:szCs w:val="32"/>
        </w:rPr>
        <w:t>万元。</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七、关于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cs="Times New Roman" w:eastAsia="黑体" w:hAnsi="黑体" w:hint="eastAsia"/>
          <w:sz w:val="32"/>
          <w:shd w:val="clear" w:color="auto" w:fill="ffffff"/>
        </w:rPr>
        <w:t>部门</w:t>
      </w:r>
      <w:r>
        <w:rPr>
          <w:rFonts w:ascii="黑体" w:cs="Times New Roman" w:eastAsia="黑体" w:hAnsi="黑体" w:hint="eastAsia"/>
          <w:sz w:val="32"/>
          <w:shd w:val="clear" w:color="auto" w:fill="ffffff"/>
          <w:lang w:val="en-US" w:eastAsia="zh-CN"/>
        </w:rPr>
        <w:t>)2022</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收入预算情况说明</w:t>
      </w:r>
    </w:p>
    <w:p>
      <w:pPr>
        <w:pStyle w:val="style0"/>
        <w:ind w:firstLine="640" w:firstLineChars="200"/>
        <w:rPr>
          <w:rFonts w:ascii="黑体" w:cs="Times New Roman" w:eastAsia="黑体" w:hAnsi="黑体" w:hint="eastAsia"/>
          <w:sz w:val="32"/>
          <w:shd w:val="clear" w:color="auto" w:fill="ffffff"/>
        </w:rPr>
      </w:pPr>
      <w:r>
        <w:rPr>
          <w:rFonts w:ascii="仿宋_GB2312" w:cs="仿宋_GB2312" w:eastAsia="仿宋_GB2312"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部门</w:t>
      </w: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年收入预算</w:t>
      </w:r>
      <w:r>
        <w:rPr>
          <w:rFonts w:ascii="仿宋_GB2312" w:cs="仿宋_GB2312" w:eastAsia="仿宋_GB2312" w:hAnsi="黑体" w:hint="eastAsia"/>
          <w:sz w:val="32"/>
          <w:szCs w:val="32"/>
          <w:lang w:val="en-US" w:eastAsia="zh-CN"/>
        </w:rPr>
        <w:t>3218.30</w:t>
      </w:r>
      <w:r>
        <w:rPr>
          <w:rFonts w:ascii="仿宋_GB2312" w:eastAsia="仿宋_GB2312" w:hAnsi="黑体" w:hint="eastAsia"/>
          <w:sz w:val="32"/>
          <w:szCs w:val="32"/>
        </w:rPr>
        <w:t>万元，其中：上年结转</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%；经费拨款收入</w:t>
      </w:r>
      <w:r>
        <w:rPr>
          <w:rFonts w:ascii="仿宋_GB2312" w:cs="仿宋_GB2312" w:eastAsia="仿宋_GB2312" w:hAnsi="黑体" w:hint="eastAsia"/>
          <w:sz w:val="32"/>
          <w:szCs w:val="32"/>
          <w:lang w:val="en-US" w:eastAsia="zh-CN"/>
        </w:rPr>
        <w:t>3218.30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100</w:t>
      </w:r>
      <w:r>
        <w:rPr>
          <w:rFonts w:ascii="仿宋_GB2312" w:eastAsia="仿宋_GB2312" w:hAnsi="黑体" w:hint="eastAsia"/>
          <w:sz w:val="32"/>
          <w:szCs w:val="32"/>
        </w:rPr>
        <w:t>%；政府性基金收入</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%；专项收入</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1321.39</w:t>
      </w:r>
      <w:r>
        <w:rPr>
          <w:rFonts w:ascii="仿宋_GB2312" w:eastAsia="仿宋_GB2312" w:hAnsi="黑体" w:hint="eastAsia"/>
          <w:sz w:val="32"/>
          <w:szCs w:val="32"/>
        </w:rPr>
        <w:t>万元，</w:t>
      </w:r>
      <w:r>
        <w:rPr>
          <w:rFonts w:ascii="仿宋_GB2312" w:cs="仿宋_GB2312" w:eastAsia="仿宋_GB2312" w:hAnsi="黑体" w:hint="eastAsia"/>
          <w:color w:val="000000"/>
          <w:sz w:val="32"/>
          <w:szCs w:val="32"/>
        </w:rPr>
        <w:t>主要</w:t>
      </w:r>
      <w:r>
        <w:rPr>
          <w:rFonts w:ascii="仿宋_GB2312" w:cs="仿宋_GB2312" w:eastAsia="仿宋_GB2312" w:hAnsi="黑体" w:hint="eastAsia"/>
          <w:color w:val="000000"/>
          <w:sz w:val="32"/>
          <w:szCs w:val="32"/>
          <w:lang w:eastAsia="zh-CN"/>
        </w:rPr>
        <w:t>是</w:t>
      </w:r>
      <w:r>
        <w:rPr>
          <w:rFonts w:ascii="仿宋_GB2312" w:eastAsia="仿宋_GB2312" w:hAnsi="黑体" w:hint="eastAsia"/>
          <w:sz w:val="32"/>
          <w:szCs w:val="32"/>
          <w:lang w:eastAsia="zh-CN"/>
        </w:rPr>
        <w:t>编辑预算时输入数据有误，导致经费增大。</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八、关于</w:t>
      </w:r>
      <w:r>
        <w:rPr>
          <w:rFonts w:ascii="黑体" w:eastAsia="黑体" w:hAnsi="黑体" w:hint="eastAsia"/>
          <w:sz w:val="32"/>
          <w:szCs w:val="32"/>
          <w:lang w:eastAsia="zh-CN"/>
        </w:rPr>
        <w:t>政协海口市委员会办公室</w:t>
      </w:r>
      <w:r>
        <w:rPr>
          <w:rFonts w:ascii="黑体" w:eastAsia="黑体" w:hAnsi="黑体" w:hint="eastAsia"/>
          <w:sz w:val="32"/>
          <w:szCs w:val="32"/>
          <w:lang w:val="en-US" w:eastAsia="zh-CN"/>
        </w:rPr>
        <w:t>(</w:t>
      </w:r>
      <w:r>
        <w:rPr>
          <w:rFonts w:ascii="黑体" w:cs="Times New Roman" w:eastAsia="黑体" w:hAnsi="黑体" w:hint="eastAsia"/>
          <w:sz w:val="32"/>
          <w:shd w:val="clear" w:color="auto" w:fill="ffffff"/>
        </w:rPr>
        <w:t>部门</w:t>
      </w:r>
      <w:r>
        <w:rPr>
          <w:rFonts w:ascii="黑体" w:cs="Times New Roman" w:eastAsia="黑体" w:hAnsi="黑体" w:hint="eastAsia"/>
          <w:sz w:val="32"/>
          <w:shd w:val="clear" w:color="auto" w:fill="ffffff"/>
          <w:lang w:val="en-US" w:eastAsia="zh-CN"/>
        </w:rPr>
        <w:t>)2022</w:t>
      </w:r>
      <w:r>
        <w:rPr>
          <w:rFonts w:ascii="黑体" w:cs="Times New Roman" w:eastAsia="黑体" w:hAnsi="黑体"/>
          <w:sz w:val="32"/>
          <w:shd w:val="clear" w:color="auto" w:fill="ffffff"/>
        </w:rPr>
        <w:t>年</w:t>
      </w:r>
      <w:r>
        <w:rPr>
          <w:rFonts w:ascii="黑体" w:cs="Times New Roman" w:eastAsia="黑体" w:hAnsi="黑体" w:hint="eastAsia"/>
          <w:sz w:val="32"/>
          <w:shd w:val="clear" w:color="auto" w:fill="ffffff"/>
        </w:rPr>
        <w:t>支出预算情况说明</w:t>
      </w:r>
    </w:p>
    <w:p>
      <w:pPr>
        <w:pStyle w:val="style0"/>
        <w:ind w:firstLine="640" w:firstLineChars="200"/>
        <w:rPr>
          <w:rFonts w:ascii="黑体" w:cs="Times New Roman" w:eastAsia="黑体" w:hAnsi="黑体" w:hint="eastAsia"/>
          <w:sz w:val="32"/>
          <w:shd w:val="clear" w:color="auto" w:fill="ffffff"/>
        </w:rPr>
      </w:pPr>
      <w:r>
        <w:rPr>
          <w:rFonts w:ascii="仿宋_GB2312" w:cs="仿宋_GB2312" w:eastAsia="仿宋_GB2312"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部门</w:t>
      </w:r>
      <w:r>
        <w:rPr>
          <w:rFonts w:ascii="仿宋_GB2312" w:cs="仿宋_GB2312" w:eastAsia="仿宋_GB2312" w:hAnsi="黑体" w:hint="eastAsia"/>
          <w:sz w:val="32"/>
          <w:szCs w:val="32"/>
          <w:lang w:val="en-US" w:eastAsia="zh-CN"/>
        </w:rPr>
        <w:t>)2022</w:t>
      </w:r>
      <w:r>
        <w:rPr>
          <w:rFonts w:ascii="仿宋_GB2312" w:cs="仿宋_GB2312" w:eastAsia="仿宋_GB2312" w:hAnsi="黑体" w:hint="eastAsia"/>
          <w:sz w:val="32"/>
          <w:szCs w:val="32"/>
        </w:rPr>
        <w:t>年支出预算</w:t>
      </w:r>
      <w:r>
        <w:rPr>
          <w:rFonts w:ascii="仿宋_GB2312" w:cs="仿宋_GB2312" w:eastAsia="仿宋_GB2312" w:hAnsi="黑体" w:hint="eastAsia"/>
          <w:sz w:val="32"/>
          <w:szCs w:val="32"/>
          <w:lang w:val="en-US" w:eastAsia="zh-CN"/>
        </w:rPr>
        <w:t>3218.30</w:t>
      </w:r>
      <w:r>
        <w:rPr>
          <w:rFonts w:ascii="仿宋_GB2312" w:cs="仿宋_GB2312" w:eastAsia="仿宋_GB2312" w:hAnsi="黑体" w:hint="eastAsia"/>
          <w:sz w:val="32"/>
          <w:szCs w:val="32"/>
        </w:rPr>
        <w:t>万元，其中：基本支出</w:t>
      </w:r>
      <w:r>
        <w:rPr>
          <w:rFonts w:ascii="仿宋_GB2312" w:cs="仿宋_GB2312" w:eastAsia="仿宋_GB2312" w:hAnsi="黑体" w:hint="eastAsia"/>
          <w:sz w:val="32"/>
          <w:szCs w:val="32"/>
          <w:lang w:val="en-US" w:eastAsia="zh-CN"/>
        </w:rPr>
        <w:t>2748.30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85.40</w:t>
      </w:r>
      <w:r>
        <w:rPr>
          <w:rFonts w:ascii="仿宋_GB2312" w:eastAsia="仿宋_GB2312" w:hAnsi="黑体" w:hint="eastAsia"/>
          <w:sz w:val="32"/>
          <w:szCs w:val="32"/>
        </w:rPr>
        <w:t>%；项目支出</w:t>
      </w:r>
      <w:r>
        <w:rPr>
          <w:rFonts w:ascii="仿宋_GB2312" w:cs="仿宋_GB2312" w:eastAsia="仿宋_GB2312" w:hAnsi="黑体" w:hint="eastAsia"/>
          <w:sz w:val="32"/>
          <w:szCs w:val="32"/>
          <w:lang w:val="en-US" w:eastAsia="zh-CN"/>
        </w:rPr>
        <w:t>470</w:t>
      </w:r>
      <w:r>
        <w:rPr>
          <w:rFonts w:ascii="仿宋_GB2312" w:eastAsia="仿宋_GB2312" w:hAnsi="黑体" w:hint="eastAsia"/>
          <w:sz w:val="32"/>
          <w:szCs w:val="32"/>
        </w:rPr>
        <w:t>万元，占</w:t>
      </w:r>
      <w:r>
        <w:rPr>
          <w:rFonts w:ascii="仿宋_GB2312" w:cs="仿宋_GB2312" w:eastAsia="仿宋_GB2312" w:hAnsi="黑体" w:hint="eastAsia"/>
          <w:sz w:val="32"/>
          <w:szCs w:val="32"/>
          <w:lang w:val="en-US" w:eastAsia="zh-CN"/>
        </w:rPr>
        <w:t>14.60</w:t>
      </w:r>
      <w:r>
        <w:rPr>
          <w:rFonts w:ascii="仿宋_GB2312" w:eastAsia="仿宋_GB2312" w:hAnsi="黑体" w:hint="eastAsia"/>
          <w:sz w:val="32"/>
          <w:szCs w:val="32"/>
        </w:rPr>
        <w:t>%。比上年预算数</w:t>
      </w:r>
      <w:r>
        <w:rPr>
          <w:rFonts w:ascii="仿宋_GB2312" w:cs="仿宋_GB2312" w:eastAsia="仿宋_GB2312" w:hAnsi="黑体" w:hint="eastAsia"/>
          <w:sz w:val="32"/>
          <w:szCs w:val="32"/>
        </w:rPr>
        <w:t>增加</w:t>
      </w:r>
      <w:r>
        <w:rPr>
          <w:rFonts w:ascii="仿宋_GB2312" w:cs="仿宋_GB2312" w:eastAsia="仿宋_GB2312" w:hAnsi="黑体" w:hint="eastAsia"/>
          <w:sz w:val="32"/>
          <w:szCs w:val="32"/>
          <w:lang w:val="en-US" w:eastAsia="zh-CN"/>
        </w:rPr>
        <w:t>1321.39</w:t>
      </w:r>
      <w:r>
        <w:rPr>
          <w:rFonts w:ascii="仿宋_GB2312" w:eastAsia="仿宋_GB2312" w:hAnsi="黑体" w:hint="eastAsia"/>
          <w:sz w:val="32"/>
          <w:szCs w:val="32"/>
        </w:rPr>
        <w:t>万元，</w:t>
      </w:r>
      <w:r>
        <w:rPr>
          <w:rFonts w:ascii="仿宋_GB2312" w:cs="仿宋_GB2312" w:eastAsia="仿宋_GB2312" w:hAnsi="黑体" w:hint="eastAsia"/>
          <w:color w:val="000000"/>
          <w:sz w:val="32"/>
          <w:szCs w:val="32"/>
        </w:rPr>
        <w:t>主要</w:t>
      </w:r>
      <w:r>
        <w:rPr>
          <w:rFonts w:ascii="仿宋_GB2312" w:cs="仿宋_GB2312" w:eastAsia="仿宋_GB2312" w:hAnsi="黑体" w:hint="eastAsia"/>
          <w:color w:val="000000"/>
          <w:sz w:val="32"/>
          <w:szCs w:val="32"/>
          <w:lang w:eastAsia="zh-CN"/>
        </w:rPr>
        <w:t>是</w:t>
      </w:r>
      <w:r>
        <w:rPr>
          <w:rFonts w:ascii="仿宋_GB2312" w:eastAsia="仿宋_GB2312" w:hAnsi="黑体" w:hint="eastAsia"/>
          <w:sz w:val="32"/>
          <w:szCs w:val="32"/>
          <w:lang w:eastAsia="zh-CN"/>
        </w:rPr>
        <w:t>编辑预算时输入数据有误，导致经费增大。</w:t>
      </w:r>
    </w:p>
    <w:p>
      <w:pPr>
        <w:pStyle w:val="style0"/>
        <w:ind w:firstLine="640" w:firstLineChars="200"/>
        <w:rPr>
          <w:rFonts w:ascii="黑体" w:cs="Times New Roman" w:eastAsia="黑体" w:hAnsi="黑体"/>
          <w:sz w:val="32"/>
          <w:shd w:val="clear" w:color="auto" w:fill="ffffff"/>
        </w:rPr>
      </w:pPr>
      <w:r>
        <w:rPr>
          <w:rFonts w:ascii="黑体" w:cs="Times New Roman" w:eastAsia="黑体" w:hAnsi="黑体" w:hint="eastAsia"/>
          <w:sz w:val="32"/>
          <w:shd w:val="clear" w:color="auto" w:fill="ffffff"/>
        </w:rPr>
        <w:t>九、其他重要事项的情况说明</w:t>
      </w:r>
    </w:p>
    <w:p>
      <w:pPr>
        <w:pStyle w:val="style0"/>
        <w:ind w:firstLine="640" w:firstLineChars="200"/>
        <w:rPr>
          <w:rFonts w:ascii="仿宋_GB2312" w:eastAsia="仿宋_GB2312" w:hAnsi="黑体" w:hint="eastAsia"/>
          <w:sz w:val="32"/>
          <w:szCs w:val="32"/>
        </w:rPr>
      </w:pPr>
      <w:r>
        <w:rPr>
          <w:rFonts w:ascii="楷体" w:eastAsia="楷体" w:hAnsi="楷体" w:hint="eastAsia"/>
          <w:sz w:val="32"/>
          <w:szCs w:val="32"/>
        </w:rPr>
        <w:t>（</w:t>
      </w:r>
      <w:r>
        <w:rPr>
          <w:rFonts w:ascii="仿宋_GB2312" w:eastAsia="仿宋_GB2312" w:hAnsi="黑体" w:hint="eastAsia"/>
          <w:sz w:val="32"/>
          <w:szCs w:val="32"/>
        </w:rPr>
        <w:t>一）机关运行经费</w:t>
      </w:r>
      <w:r>
        <w:rPr>
          <w:rFonts w:ascii="仿宋_GB2312" w:eastAsia="仿宋_GB2312" w:hAnsi="黑体" w:hint="eastAsia"/>
          <w:sz w:val="32"/>
          <w:szCs w:val="32"/>
          <w:lang w:eastAsia="zh-CN"/>
        </w:rPr>
        <w:t>，</w:t>
      </w:r>
      <w:r>
        <w:rPr>
          <w:rFonts w:ascii="仿宋_GB2312" w:cs="黑体" w:eastAsia="仿宋_GB2312" w:hAnsi="黑体" w:hint="eastAsia"/>
          <w:sz w:val="32"/>
          <w:szCs w:val="32"/>
          <w:lang w:val="en-US" w:eastAsia="zh-CN"/>
        </w:rPr>
        <w:t>2022</w:t>
      </w:r>
      <w:r>
        <w:rPr>
          <w:rFonts w:ascii="仿宋_GB2312" w:eastAsia="仿宋_GB2312" w:hAnsi="黑体" w:hint="eastAsia"/>
          <w:sz w:val="32"/>
          <w:szCs w:val="32"/>
        </w:rPr>
        <w:t>年</w:t>
      </w:r>
      <w:r>
        <w:rPr>
          <w:rFonts w:ascii="仿宋_GB2312" w:eastAsia="仿宋_GB2312" w:hAnsi="黑体" w:hint="eastAsia"/>
          <w:sz w:val="32"/>
          <w:szCs w:val="32"/>
          <w:lang w:eastAsia="zh-CN"/>
        </w:rPr>
        <w:t>政协海口市委员会办公室</w:t>
      </w:r>
      <w:r>
        <w:rPr>
          <w:rFonts w:ascii="仿宋_GB2312" w:eastAsia="仿宋_GB2312" w:hAnsi="黑体" w:hint="eastAsia"/>
          <w:sz w:val="32"/>
          <w:szCs w:val="32"/>
          <w:lang w:val="en-US" w:eastAsia="zh-CN"/>
        </w:rPr>
        <w:t>(</w:t>
      </w:r>
      <w:r>
        <w:rPr>
          <w:rFonts w:ascii="仿宋_GB2312" w:cs="黑体" w:eastAsia="仿宋_GB2312" w:hAnsi="黑体" w:hint="eastAsia"/>
          <w:sz w:val="32"/>
          <w:szCs w:val="32"/>
        </w:rPr>
        <w:t>部门</w:t>
      </w:r>
      <w:r>
        <w:rPr>
          <w:rFonts w:ascii="仿宋_GB2312" w:cs="黑体" w:eastAsia="仿宋_GB2312" w:hAnsi="黑体" w:hint="eastAsia"/>
          <w:sz w:val="32"/>
          <w:szCs w:val="32"/>
          <w:lang w:val="en-US" w:eastAsia="zh-CN"/>
        </w:rPr>
        <w:t>)</w:t>
      </w:r>
      <w:r>
        <w:rPr>
          <w:rFonts w:ascii="仿宋_GB2312" w:cs="黑体" w:eastAsia="仿宋_GB2312" w:hAnsi="黑体" w:hint="eastAsia"/>
          <w:sz w:val="32"/>
          <w:szCs w:val="32"/>
        </w:rPr>
        <w:t>机关运行经费预算</w:t>
      </w:r>
      <w:r>
        <w:rPr>
          <w:rFonts w:ascii="仿宋_GB2312" w:cs="黑体" w:eastAsia="仿宋_GB2312" w:hAnsi="黑体" w:hint="eastAsia"/>
          <w:sz w:val="32"/>
          <w:szCs w:val="32"/>
          <w:lang w:val="en-US" w:eastAsia="zh-CN"/>
        </w:rPr>
        <w:t>1045.37</w:t>
      </w:r>
      <w:r>
        <w:rPr>
          <w:rFonts w:ascii="仿宋_GB2312" w:eastAsia="仿宋_GB2312" w:hAnsi="黑体" w:hint="eastAsia"/>
          <w:sz w:val="32"/>
          <w:szCs w:val="32"/>
        </w:rPr>
        <w:t>万元。</w:t>
      </w:r>
    </w:p>
    <w:p>
      <w:pPr>
        <w:pStyle w:val="style0"/>
        <w:ind w:firstLine="640" w:firstLineChars="200"/>
        <w:rPr>
          <w:rFonts w:ascii="楷体" w:eastAsia="楷体" w:hAnsi="楷体"/>
          <w:sz w:val="32"/>
          <w:szCs w:val="32"/>
        </w:rPr>
      </w:pPr>
      <w:r>
        <w:rPr>
          <w:rFonts w:ascii="楷体" w:eastAsia="楷体" w:hAnsi="楷体" w:hint="eastAsia"/>
          <w:sz w:val="32"/>
          <w:szCs w:val="32"/>
        </w:rPr>
        <w:t>（二）政府采购情况</w:t>
      </w:r>
    </w:p>
    <w:p>
      <w:pPr>
        <w:pStyle w:val="style0"/>
        <w:ind w:firstLine="640"/>
        <w:rPr>
          <w:rFonts w:ascii="仿宋_GB2312" w:eastAsia="仿宋_GB2312" w:hAnsi="黑体"/>
          <w:sz w:val="32"/>
          <w:szCs w:val="32"/>
        </w:rPr>
      </w:pPr>
      <w:r>
        <w:rPr>
          <w:rFonts w:ascii="仿宋_GB2312" w:cs="仿宋_GB2312" w:eastAsia="仿宋_GB2312" w:hAnsi="黑体" w:hint="eastAsia"/>
          <w:sz w:val="32"/>
          <w:szCs w:val="32"/>
          <w:lang w:val="en-US" w:eastAsia="zh-CN"/>
        </w:rPr>
        <w:t>2022</w:t>
      </w:r>
      <w:r>
        <w:rPr>
          <w:rFonts w:ascii="仿宋_GB2312" w:eastAsia="仿宋_GB2312" w:hAnsi="黑体" w:hint="eastAsia"/>
          <w:sz w:val="32"/>
          <w:szCs w:val="32"/>
        </w:rPr>
        <w:t>年</w:t>
      </w:r>
      <w:r>
        <w:rPr>
          <w:rFonts w:ascii="仿宋_GB2312" w:cs="仿宋_GB2312" w:eastAsia="仿宋_GB2312"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lang w:eastAsia="zh-CN"/>
        </w:rPr>
        <w:t>部门</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政府采购预算总额</w:t>
      </w:r>
      <w:r>
        <w:rPr>
          <w:rFonts w:ascii="仿宋_GB2312" w:cs="仿宋_GB2312" w:eastAsia="仿宋_GB2312" w:hAnsi="黑体" w:hint="eastAsia"/>
          <w:sz w:val="32"/>
          <w:szCs w:val="32"/>
          <w:lang w:val="en-US" w:eastAsia="zh-CN"/>
        </w:rPr>
        <w:t>10</w:t>
      </w:r>
      <w:r>
        <w:rPr>
          <w:rFonts w:ascii="仿宋_GB2312" w:eastAsia="仿宋_GB2312" w:hAnsi="黑体" w:hint="eastAsia"/>
          <w:sz w:val="32"/>
          <w:szCs w:val="32"/>
        </w:rPr>
        <w:t>万元，其中：政府采购货物预算</w:t>
      </w:r>
      <w:r>
        <w:rPr>
          <w:rFonts w:ascii="仿宋_GB2312" w:cs="仿宋_GB2312" w:eastAsia="仿宋_GB2312" w:hAnsi="黑体" w:hint="eastAsia"/>
          <w:sz w:val="32"/>
          <w:szCs w:val="32"/>
          <w:lang w:val="en-US" w:eastAsia="zh-CN"/>
        </w:rPr>
        <w:t>10</w:t>
      </w:r>
      <w:r>
        <w:rPr>
          <w:rFonts w:ascii="仿宋_GB2312" w:eastAsia="仿宋_GB2312" w:hAnsi="黑体" w:hint="eastAsia"/>
          <w:sz w:val="32"/>
          <w:szCs w:val="32"/>
        </w:rPr>
        <w:t>万元，政府采购工程预算</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万元，政府采购服务预算</w:t>
      </w:r>
      <w:r>
        <w:rPr>
          <w:rFonts w:ascii="仿宋_GB2312" w:cs="仿宋_GB2312" w:eastAsia="仿宋_GB2312" w:hAnsi="黑体" w:hint="eastAsia"/>
          <w:sz w:val="32"/>
          <w:szCs w:val="32"/>
          <w:lang w:val="en-US" w:eastAsia="zh-CN"/>
        </w:rPr>
        <w:t>0</w:t>
      </w:r>
      <w:r>
        <w:rPr>
          <w:rFonts w:ascii="仿宋_GB2312" w:eastAsia="仿宋_GB2312" w:hAnsi="黑体" w:hint="eastAsia"/>
          <w:sz w:val="32"/>
          <w:szCs w:val="32"/>
        </w:rPr>
        <w:t>万元。</w:t>
      </w:r>
    </w:p>
    <w:p>
      <w:pPr>
        <w:pStyle w:val="style0"/>
        <w:ind w:firstLine="640" w:firstLineChars="200"/>
        <w:rPr>
          <w:rFonts w:ascii="楷体" w:eastAsia="楷体" w:hAnsi="楷体"/>
          <w:sz w:val="32"/>
          <w:szCs w:val="32"/>
        </w:rPr>
      </w:pPr>
      <w:r>
        <w:rPr>
          <w:rFonts w:ascii="楷体" w:eastAsia="楷体" w:hAnsi="楷体" w:hint="eastAsia"/>
          <w:sz w:val="32"/>
          <w:szCs w:val="32"/>
        </w:rPr>
        <w:t>（三）国有资产占有使用情况</w:t>
      </w:r>
    </w:p>
    <w:p>
      <w:pPr>
        <w:pStyle w:val="style0"/>
        <w:ind w:firstLine="640" w:firstLineChars="200"/>
        <w:rPr>
          <w:rFonts w:ascii="仿宋_GB2312" w:cs="仿宋_GB2312" w:eastAsia="仿宋_GB2312" w:hAnsi="黑体"/>
          <w:sz w:val="32"/>
          <w:szCs w:val="32"/>
        </w:rPr>
      </w:pPr>
      <w:r>
        <w:rPr>
          <w:rFonts w:ascii="仿宋_GB2312" w:cs="仿宋_GB2312" w:eastAsia="仿宋_GB2312" w:hAnsi="黑体" w:hint="eastAsia"/>
          <w:sz w:val="32"/>
          <w:szCs w:val="32"/>
        </w:rPr>
        <w:t>截至</w:t>
      </w:r>
      <w:r>
        <w:rPr>
          <w:rFonts w:ascii="仿宋_GB2312" w:cs="仿宋_GB2312" w:eastAsia="仿宋_GB2312" w:hAnsi="黑体" w:hint="eastAsia"/>
          <w:sz w:val="32"/>
          <w:szCs w:val="32"/>
          <w:lang w:val="en-US" w:eastAsia="zh-CN"/>
        </w:rPr>
        <w:t>2021</w:t>
      </w:r>
      <w:bookmarkStart w:id="0" w:name="_GoBack"/>
      <w:bookmarkEnd w:id="0"/>
      <w:r>
        <w:rPr>
          <w:rFonts w:ascii="仿宋_GB2312" w:eastAsia="仿宋_GB2312" w:hAnsi="黑体" w:hint="eastAsia"/>
          <w:sz w:val="32"/>
          <w:szCs w:val="32"/>
        </w:rPr>
        <w:t>年12月31日，</w:t>
      </w:r>
      <w:r>
        <w:rPr>
          <w:rFonts w:ascii="仿宋_GB2312" w:cs="仿宋_GB2312" w:eastAsia="仿宋_GB2312"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部门</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本级预算单位共有车辆</w:t>
      </w:r>
      <w:r>
        <w:rPr>
          <w:rFonts w:ascii="仿宋_GB2312" w:cs="仿宋_GB2312" w:eastAsia="仿宋_GB2312" w:hAnsi="黑体" w:hint="eastAsia"/>
          <w:sz w:val="32"/>
          <w:szCs w:val="32"/>
          <w:lang w:val="en-US" w:eastAsia="zh-CN"/>
        </w:rPr>
        <w:t>6</w:t>
      </w:r>
      <w:r>
        <w:rPr>
          <w:rFonts w:ascii="仿宋_GB2312" w:cs="仿宋_GB2312" w:eastAsia="仿宋_GB2312" w:hAnsi="黑体" w:hint="eastAsia"/>
          <w:sz w:val="32"/>
          <w:szCs w:val="32"/>
        </w:rPr>
        <w:t>辆，其中，领导干部用车</w:t>
      </w:r>
      <w:r>
        <w:rPr>
          <w:rFonts w:ascii="仿宋_GB2312" w:cs="仿宋_GB2312" w:eastAsia="仿宋_GB2312" w:hAnsi="黑体" w:hint="eastAsia"/>
          <w:sz w:val="32"/>
          <w:szCs w:val="32"/>
          <w:lang w:val="en-US" w:eastAsia="zh-CN"/>
        </w:rPr>
        <w:t>1</w:t>
      </w:r>
      <w:r>
        <w:rPr>
          <w:rFonts w:ascii="仿宋_GB2312" w:cs="仿宋_GB2312" w:eastAsia="仿宋_GB2312" w:hAnsi="黑体" w:hint="eastAsia"/>
          <w:sz w:val="32"/>
          <w:szCs w:val="32"/>
        </w:rPr>
        <w:t>辆，机要通信应急用车</w:t>
      </w:r>
      <w:r>
        <w:rPr>
          <w:rFonts w:ascii="仿宋_GB2312" w:cs="仿宋_GB2312" w:eastAsia="仿宋_GB2312" w:hAnsi="黑体" w:hint="eastAsia"/>
          <w:sz w:val="32"/>
          <w:szCs w:val="32"/>
          <w:lang w:val="en-US" w:eastAsia="zh-CN"/>
        </w:rPr>
        <w:t>2</w:t>
      </w:r>
      <w:r>
        <w:rPr>
          <w:rFonts w:ascii="仿宋_GB2312" w:cs="仿宋_GB2312" w:eastAsia="仿宋_GB2312" w:hAnsi="黑体" w:hint="eastAsia"/>
          <w:sz w:val="32"/>
          <w:szCs w:val="32"/>
        </w:rPr>
        <w:t>辆、一般执法执勤用车</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辆、特种专业技术用车</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辆、其他用车</w:t>
      </w:r>
      <w:r>
        <w:rPr>
          <w:rFonts w:ascii="仿宋_GB2312" w:cs="仿宋_GB2312" w:eastAsia="仿宋_GB2312" w:hAnsi="黑体" w:hint="eastAsia"/>
          <w:sz w:val="32"/>
          <w:szCs w:val="32"/>
          <w:lang w:val="en-US" w:eastAsia="zh-CN"/>
        </w:rPr>
        <w:t>3</w:t>
      </w:r>
      <w:r>
        <w:rPr>
          <w:rFonts w:ascii="仿宋_GB2312" w:cs="仿宋_GB2312" w:eastAsia="仿宋_GB2312" w:hAnsi="黑体" w:hint="eastAsia"/>
          <w:sz w:val="32"/>
          <w:szCs w:val="32"/>
        </w:rPr>
        <w:t>辆。单位价值100万元以上设备</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台（套）。</w:t>
      </w:r>
    </w:p>
    <w:p>
      <w:pPr>
        <w:pStyle w:val="style0"/>
        <w:ind w:firstLine="640" w:firstLineChars="200"/>
        <w:rPr>
          <w:rFonts w:ascii="楷体" w:eastAsia="楷体" w:hAnsi="楷体"/>
          <w:sz w:val="32"/>
          <w:szCs w:val="32"/>
        </w:rPr>
      </w:pPr>
      <w:r>
        <w:rPr>
          <w:rFonts w:ascii="楷体" w:eastAsia="楷体" w:hAnsi="楷体" w:hint="eastAsia"/>
          <w:sz w:val="32"/>
          <w:szCs w:val="32"/>
        </w:rPr>
        <w:t>（四）绩效目标设置情况</w:t>
      </w:r>
    </w:p>
    <w:p>
      <w:pPr>
        <w:pStyle w:val="style0"/>
        <w:ind w:firstLine="640" w:firstLineChars="200"/>
        <w:rPr>
          <w:rFonts w:ascii="仿宋_GB2312" w:cs="仿宋_GB2312" w:eastAsia="仿宋_GB2312" w:hAnsi="黑体" w:hint="eastAsia"/>
          <w:sz w:val="32"/>
          <w:szCs w:val="32"/>
        </w:rPr>
      </w:pPr>
      <w:r>
        <w:rPr>
          <w:rFonts w:ascii="仿宋_GB2312" w:cs="仿宋_GB2312" w:eastAsia="仿宋_GB2312" w:hAnsi="黑体" w:hint="eastAsia"/>
          <w:sz w:val="32"/>
          <w:szCs w:val="32"/>
          <w:lang w:val="en-US" w:eastAsia="zh-CN"/>
        </w:rPr>
        <w:t>2022</w:t>
      </w:r>
      <w:r>
        <w:rPr>
          <w:rFonts w:ascii="仿宋_GB2312" w:cs="仿宋_GB2312" w:eastAsia="仿宋_GB2312" w:hAnsi="黑体" w:hint="eastAsia"/>
          <w:sz w:val="32"/>
          <w:szCs w:val="32"/>
        </w:rPr>
        <w:t>年</w:t>
      </w:r>
      <w:r>
        <w:rPr>
          <w:rFonts w:ascii="仿宋_GB2312" w:cs="仿宋_GB2312" w:eastAsia="仿宋_GB2312" w:hAnsi="黑体" w:hint="eastAsia"/>
          <w:sz w:val="32"/>
          <w:szCs w:val="32"/>
          <w:lang w:eastAsia="zh-CN"/>
        </w:rPr>
        <w:t>政协海口市委员会办公室</w:t>
      </w:r>
      <w:r>
        <w:rPr>
          <w:rFonts w:ascii="仿宋_GB2312" w:cs="仿宋_GB2312" w:eastAsia="仿宋_GB2312" w:hAnsi="黑体" w:hint="eastAsia"/>
          <w:sz w:val="32"/>
          <w:szCs w:val="32"/>
          <w:lang w:val="en-US" w:eastAsia="zh-CN"/>
        </w:rPr>
        <w:t>(</w:t>
      </w:r>
      <w:r>
        <w:rPr>
          <w:rFonts w:ascii="仿宋_GB2312" w:cs="仿宋_GB2312" w:eastAsia="仿宋_GB2312" w:hAnsi="黑体" w:hint="eastAsia"/>
          <w:sz w:val="32"/>
          <w:szCs w:val="32"/>
        </w:rPr>
        <w:t>部门</w:t>
      </w:r>
      <w:r>
        <w:rPr>
          <w:rFonts w:ascii="仿宋_GB2312" w:cs="仿宋_GB2312" w:eastAsia="仿宋_GB2312" w:hAnsi="黑体" w:hint="eastAsia"/>
          <w:sz w:val="32"/>
          <w:szCs w:val="32"/>
          <w:lang w:val="en-US" w:eastAsia="zh-CN"/>
        </w:rPr>
        <w:t>)3</w:t>
      </w:r>
      <w:r>
        <w:rPr>
          <w:rFonts w:ascii="仿宋_GB2312" w:cs="仿宋_GB2312" w:eastAsia="仿宋_GB2312" w:hAnsi="黑体" w:hint="eastAsia"/>
          <w:sz w:val="32"/>
          <w:szCs w:val="32"/>
        </w:rPr>
        <w:t>个项目实行绩效目标管理，涉及一般公共预算</w:t>
      </w:r>
      <w:r>
        <w:rPr>
          <w:rFonts w:ascii="仿宋_GB2312" w:cs="仿宋_GB2312" w:eastAsia="仿宋_GB2312" w:hAnsi="黑体" w:hint="eastAsia"/>
          <w:sz w:val="32"/>
          <w:szCs w:val="32"/>
          <w:lang w:val="en-US" w:eastAsia="zh-CN"/>
        </w:rPr>
        <w:t>470</w:t>
      </w:r>
      <w:r>
        <w:rPr>
          <w:rFonts w:ascii="仿宋_GB2312" w:cs="仿宋_GB2312" w:eastAsia="仿宋_GB2312" w:hAnsi="黑体" w:hint="eastAsia"/>
          <w:sz w:val="32"/>
          <w:szCs w:val="32"/>
        </w:rPr>
        <w:t>万元、政府性基金</w:t>
      </w:r>
      <w:r>
        <w:rPr>
          <w:rFonts w:ascii="仿宋_GB2312" w:cs="仿宋_GB2312" w:eastAsia="仿宋_GB2312" w:hAnsi="黑体" w:hint="eastAsia"/>
          <w:sz w:val="32"/>
          <w:szCs w:val="32"/>
          <w:lang w:val="en-US" w:eastAsia="zh-CN"/>
        </w:rPr>
        <w:t>0</w:t>
      </w:r>
      <w:r>
        <w:rPr>
          <w:rFonts w:ascii="仿宋_GB2312" w:cs="仿宋_GB2312" w:eastAsia="仿宋_GB2312" w:hAnsi="黑体" w:hint="eastAsia"/>
          <w:sz w:val="32"/>
          <w:szCs w:val="32"/>
        </w:rPr>
        <w:t>万元。</w:t>
      </w:r>
    </w:p>
    <w:p>
      <w:pPr>
        <w:pStyle w:val="style0"/>
        <w:jc w:val="center"/>
        <w:rPr>
          <w:rFonts w:ascii="黑体" w:eastAsia="黑体" w:hAnsi="黑体"/>
          <w:sz w:val="32"/>
          <w:szCs w:val="32"/>
        </w:rPr>
      </w:pPr>
    </w:p>
    <w:p>
      <w:pPr>
        <w:pStyle w:val="style0"/>
        <w:jc w:val="left"/>
        <w:rPr>
          <w:rFonts w:ascii="仿宋_GB2312" w:cs="宋体" w:eastAsia="仿宋_GB2312" w:hAnsi="宋体"/>
          <w:color w:val="000000"/>
          <w:kern w:val="0"/>
          <w:sz w:val="32"/>
          <w:szCs w:val="30"/>
        </w:rPr>
      </w:pPr>
    </w:p>
    <w:p>
      <w:pPr>
        <w:pStyle w:val="style0"/>
        <w:jc w:val="center"/>
        <w:rPr>
          <w:rFonts w:ascii="黑体" w:eastAsia="黑体" w:hAnsi="黑体"/>
          <w:b/>
          <w:sz w:val="32"/>
          <w:szCs w:val="32"/>
        </w:rPr>
      </w:pPr>
      <w:r>
        <w:rPr>
          <w:rFonts w:ascii="黑体" w:eastAsia="黑体" w:hAnsi="黑体" w:hint="eastAsia"/>
          <w:b/>
          <w:sz w:val="32"/>
          <w:szCs w:val="32"/>
        </w:rPr>
        <w:t>第四部分  名词解释</w:t>
      </w:r>
    </w:p>
    <w:p>
      <w:pPr>
        <w:pStyle w:val="style0"/>
        <w:ind w:firstLine="640" w:firstLineChars="200"/>
        <w:jc w:val="left"/>
        <w:rPr>
          <w:rFonts w:ascii="仿宋_GB2312" w:cs="宋体" w:eastAsia="仿宋_GB2312"/>
          <w:bCs/>
          <w:color w:val="000000"/>
          <w:kern w:val="0"/>
          <w:sz w:val="32"/>
          <w:szCs w:val="32"/>
          <w:lang w:val="zh-CN"/>
        </w:rPr>
      </w:pP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一、财政拨款收入：指本级财政当年拨付的资金。</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二、事业收入：指事业单位开展专业业务活动及辅助活动取得的收入。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三、经营收入：指事业单位在专业业务活动及其辅助活动之外开展非独立核算经营活动取得的收入。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四、其他收入：指除上述“财政拨款收入”“事业收入”“经营收入”等以外的收入。</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五、年初结转和结余：指以前年度尚未完成、结转到本年按有关规定继续使用的资金。</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 xml:space="preserve">六、基本支出：指行政事业单位用于为保障其机构正常运转、完成日常工作任务而发生的人员支出和公用支出。   </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七、工资福利支出：反映单位开支的在职职工和编制外长期聘用人员的各类劳动报酬，以及为上述人员缴纳的各项社会保险费等。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十、项目支出：指各部门、各单位为完成其特定的工作任务和事业发展目标所发生的支出。</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pStyle w:val="style0"/>
        <w:ind w:firstLine="640" w:firstLineChars="200"/>
        <w:jc w:val="left"/>
        <w:rPr>
          <w:rFonts w:ascii="仿宋_GB2312" w:cs="宋体" w:eastAsia="仿宋_GB2312" w:hAnsi="宋体"/>
          <w:color w:val="000000"/>
          <w:kern w:val="0"/>
          <w:sz w:val="32"/>
          <w:szCs w:val="30"/>
        </w:rPr>
      </w:pPr>
      <w:r>
        <w:rPr>
          <w:rFonts w:ascii="仿宋_GB2312" w:cs="宋体" w:eastAsia="仿宋_GB2312" w:hAnsi="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style0"/>
        <w:ind w:firstLine="640" w:firstLineChars="200"/>
        <w:jc w:val="left"/>
        <w:rPr>
          <w:rFonts w:ascii="仿宋_GB2312" w:cs="宋体" w:eastAsia="仿宋_GB2312" w:hAnsi="宋体"/>
          <w:color w:val="000000"/>
          <w:kern w:val="0"/>
          <w:sz w:val="32"/>
          <w:szCs w:val="30"/>
        </w:rPr>
      </w:pPr>
    </w:p>
    <w:p>
      <w:pPr>
        <w:pStyle w:val="style0"/>
        <w:ind w:firstLine="640" w:firstLineChars="200"/>
        <w:rPr>
          <w:rFonts w:ascii="仿宋_GB2312" w:cs="仿宋_GB2312" w:eastAsia="仿宋_GB2312" w:hAnsi="黑体"/>
          <w:sz w:val="32"/>
          <w:szCs w:val="32"/>
        </w:rPr>
      </w:pPr>
    </w:p>
    <w:p>
      <w:pPr>
        <w:pStyle w:val="style0"/>
        <w:ind w:firstLine="640" w:firstLineChars="200"/>
        <w:jc w:val="left"/>
        <w:rPr>
          <w:rFonts w:ascii="仿宋_GB2312" w:cs="仿宋_GB2312" w:eastAsia="仿宋_GB2312" w:hAnsi="黑体"/>
          <w:sz w:val="32"/>
          <w:szCs w:val="32"/>
        </w:rPr>
      </w:pPr>
    </w:p>
    <w:sectPr>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仿宋_GB2312">
    <w:altName w:val="仿宋"/>
    <w:panose1 w:val="02010609030001010101"/>
    <w:charset w:val="86"/>
    <w:family w:val="auto"/>
    <w:pitch w:val="default"/>
    <w:sig w:usb0="00000000" w:usb1="00000000" w:usb2="00000000" w:usb3="00000000" w:csb0="00040000" w:csb1="00000000"/>
  </w:font>
  <w:font w:name="楷体">
    <w:altName w:val="楷体"/>
    <w:panose1 w:val="02010609060001010101"/>
    <w:charset w:val="86"/>
    <w:family w:val="auto"/>
    <w:pitch w:val="default"/>
    <w:sig w:usb0="800002BF" w:usb1="38CF7CFA" w:usb2="00000016" w:usb3="00000000" w:csb0="00040001" w:csb1="00000000"/>
  </w:font>
  <w:font w:name="仿宋">
    <w:altName w:val="仿宋"/>
    <w:panose1 w:val="02010609060001010101"/>
    <w:charset w:val="86"/>
    <w:family w:val="auto"/>
    <w:pitch w:val="default"/>
    <w:sig w:usb0="800002BF" w:usb1="38CF7CFA" w:usb2="00000016" w:usb3="00000000" w:csb0="00040001" w:csb1="00000000"/>
  </w:font>
  <w:font w:name="微软雅黑">
    <w:altName w:val="微软雅黑"/>
    <w:panose1 w:val="020b0503020002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CFFECF63"/>
    <w:lvl w:ilvl="0">
      <w:start w:val="3"/>
      <w:numFmt w:val="decimal"/>
      <w:suff w:val="nothing"/>
      <w:lvlText w:val="%1、"/>
      <w:lvlJc w:val="left"/>
      <w:pPr/>
    </w:lvl>
  </w:abstractNum>
  <w:abstractNum w:abstractNumId="1">
    <w:nsid w:val="00000001"/>
    <w:multiLevelType w:val="multilevel"/>
    <w:tmpl w:val="05832B87"/>
    <w:lvl w:ilvl="0">
      <w:start w:val="1"/>
      <w:numFmt w:val="chineseCountingThousand"/>
      <w:lvlText w:val="第%1部分"/>
      <w:lvlJc w:val="left"/>
      <w:pPr>
        <w:ind w:left="1320" w:hanging="1320"/>
      </w:pPr>
      <w:rPr>
        <w:rFonts w:ascii="黑体" w:cs="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2"/>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4"/>
    <w:multiLevelType w:val="multilevel"/>
    <w:tmpl w:val="5A611727"/>
    <w:lvl w:ilvl="0">
      <w:start w:val="1"/>
      <w:numFmt w:val="japaneseCounting"/>
      <w:lvlText w:val="%1、"/>
      <w:lvlJc w:val="left"/>
      <w:pPr>
        <w:ind w:left="720" w:hanging="720"/>
      </w:pPr>
      <w:rPr>
        <w:rFonts w:ascii="仿宋_GB2312" w:cs="仿宋_GB2312" w:eastAsia="仿宋_GB2312" w:hAnsi="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5"/>
    <w:multiLevelType w:val="multilevel"/>
    <w:tmpl w:val="70D57A06"/>
    <w:lvl w:ilvl="0">
      <w:start w:val="1"/>
      <w:numFmt w:val="chineseCountingThousand"/>
      <w:lvlText w:val="第%1部分"/>
      <w:lvlJc w:val="left"/>
      <w:pPr>
        <w:ind w:left="1320" w:hanging="1320"/>
      </w:pPr>
      <w:rPr>
        <w:rFonts w:ascii="黑体" w:cs="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黑体"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32">
    <w:name w:val="footer"/>
    <w:basedOn w:val="style0"/>
    <w:next w:val="style32"/>
    <w:link w:val="style4100"/>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9"/>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uiPriority w:val="0"/>
    <w:pPr>
      <w:spacing w:before="0" w:beforeAutospacing="true" w:after="0" w:afterAutospacing="true"/>
      <w:ind w:left="0" w:right="0"/>
      <w:jc w:val="left"/>
    </w:pPr>
    <w:rPr>
      <w:kern w:val="0"/>
      <w:sz w:val="24"/>
      <w:lang w:val="en-US" w:eastAsia="zh-CN"/>
    </w:rPr>
  </w:style>
  <w:style w:type="paragraph" w:customStyle="1" w:styleId="style4097">
    <w:name w:val="List Paragraph_15e8be0a-7715-4a33-851a-3a711e74638c"/>
    <w:basedOn w:val="style0"/>
    <w:next w:val="style4097"/>
    <w:qFormat/>
    <w:uiPriority w:val="34"/>
    <w:pPr>
      <w:ind w:firstLine="420" w:firstLineChars="200"/>
    </w:pPr>
    <w:rPr/>
  </w:style>
  <w:style w:type="paragraph" w:customStyle="1" w:styleId="style4098">
    <w:name w:val="正文1 Char Char Char"/>
    <w:basedOn w:val="style0"/>
    <w:next w:val="style4098"/>
    <w:qFormat/>
    <w:uiPriority w:val="0"/>
    <w:pPr>
      <w:widowControl/>
      <w:spacing w:lineRule="auto" w:line="360"/>
      <w:ind w:firstLine="200" w:firstLineChars="200"/>
      <w:jc w:val="left"/>
    </w:pPr>
    <w:rPr>
      <w:rFonts w:ascii="宋体" w:cs="宋体" w:eastAsia="宋体" w:hAnsi="宋体"/>
      <w:kern w:val="0"/>
      <w:sz w:val="24"/>
      <w:szCs w:val="24"/>
    </w:rPr>
  </w:style>
  <w:style w:type="character" w:customStyle="1" w:styleId="style4099">
    <w:name w:val="页眉 Char"/>
    <w:basedOn w:val="style65"/>
    <w:next w:val="style4099"/>
    <w:link w:val="style31"/>
    <w:qFormat/>
    <w:uiPriority w:val="99"/>
    <w:rPr>
      <w:sz w:val="18"/>
      <w:szCs w:val="18"/>
    </w:rPr>
  </w:style>
  <w:style w:type="character" w:customStyle="1" w:styleId="style4100">
    <w:name w:val="页脚 Char"/>
    <w:basedOn w:val="style65"/>
    <w:next w:val="style4100"/>
    <w:link w:val="style32"/>
    <w:qFormat/>
    <w:uiPriority w:val="99"/>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Words>4497</Words>
  <Pages>11</Pages>
  <Characters>4923</Characters>
  <Application>WPS Office</Application>
  <DocSecurity>0</DocSecurity>
  <Paragraphs>131</Paragraphs>
  <ScaleCrop>false</ScaleCrop>
  <LinksUpToDate>false</LinksUpToDate>
  <CharactersWithSpaces>4966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2017-02-05T07:31:00Z</dcterms:created>
  <dc:creator>null,null,总收发</dc:creator>
  <lastModifiedBy>AKA-AL10</lastModifiedBy>
  <lastPrinted>2022-02-28T23:07:00Z</lastPrinted>
  <dcterms:modified xsi:type="dcterms:W3CDTF">2023-07-19T07:37:46Z</dcterms:modified>
  <dc:title>××年××部门（单位）预算</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2d21c5ddd3794ea687309bea2bcc2af5_22</vt:lpwstr>
  </property>
</Properties>
</file>